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BD" w:rsidRDefault="009C54BD">
      <w:pPr>
        <w:pStyle w:val="Nadpis1"/>
      </w:pPr>
    </w:p>
    <w:p w:rsidR="009C54BD" w:rsidRDefault="009C54BD">
      <w:pPr>
        <w:pStyle w:val="Nadpis1"/>
      </w:pPr>
      <w:r>
        <w:t xml:space="preserve">Zmluva o dielo č. </w:t>
      </w:r>
      <w:r w:rsidR="00CC28E9">
        <w:t>...</w:t>
      </w:r>
    </w:p>
    <w:p w:rsidR="009C54BD" w:rsidRDefault="009C54BD"/>
    <w:p w:rsidR="009C54BD" w:rsidRDefault="009C54BD">
      <w:pPr>
        <w:shd w:val="clear" w:color="auto" w:fill="FFFFFF"/>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 xml:space="preserve">uzavretá podľa § </w:t>
      </w:r>
      <w:smartTag w:uri="urn:schemas-microsoft-com:office:smarttags" w:element="metricconverter">
        <w:smartTagPr>
          <w:attr w:name="ProductID" w:val="536 a"/>
        </w:smartTagPr>
        <w:r>
          <w:rPr>
            <w:rFonts w:ascii="Arial" w:hAnsi="Arial" w:cs="Arial"/>
            <w:b/>
            <w:bCs/>
            <w:color w:val="000000"/>
            <w:sz w:val="23"/>
            <w:szCs w:val="23"/>
          </w:rPr>
          <w:t>536 a</w:t>
        </w:r>
      </w:smartTag>
      <w:r>
        <w:rPr>
          <w:rFonts w:ascii="Arial" w:hAnsi="Arial" w:cs="Arial"/>
          <w:b/>
          <w:bCs/>
          <w:color w:val="000000"/>
          <w:sz w:val="23"/>
          <w:szCs w:val="23"/>
        </w:rPr>
        <w:t xml:space="preserve"> násl. Obchodného zákonníka </w:t>
      </w:r>
    </w:p>
    <w:p w:rsidR="009C54BD" w:rsidRDefault="009C54BD">
      <w:pPr>
        <w:shd w:val="clear" w:color="auto" w:fill="FFFFFF"/>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na zhotovenie a dodanie stavby</w:t>
      </w:r>
    </w:p>
    <w:p w:rsidR="009C54BD" w:rsidRDefault="009C54BD">
      <w:pPr>
        <w:shd w:val="clear" w:color="auto" w:fill="FFFFFF"/>
        <w:autoSpaceDE w:val="0"/>
        <w:autoSpaceDN w:val="0"/>
        <w:adjustRightInd w:val="0"/>
        <w:jc w:val="center"/>
        <w:rPr>
          <w:rFonts w:ascii="Arial" w:hAnsi="Arial"/>
          <w:color w:val="000000"/>
          <w:sz w:val="20"/>
          <w:lang w:val="cs-CZ"/>
        </w:rPr>
      </w:pPr>
    </w:p>
    <w:p w:rsidR="008544BA" w:rsidRDefault="008544BA">
      <w:pPr>
        <w:shd w:val="clear" w:color="auto" w:fill="FFFFFF"/>
        <w:autoSpaceDE w:val="0"/>
        <w:autoSpaceDN w:val="0"/>
        <w:adjustRightInd w:val="0"/>
        <w:jc w:val="center"/>
        <w:rPr>
          <w:rFonts w:ascii="Arial" w:hAnsi="Arial"/>
          <w:color w:val="000000"/>
          <w:sz w:val="20"/>
          <w:lang w:val="cs-CZ"/>
        </w:rPr>
      </w:pPr>
    </w:p>
    <w:p w:rsidR="009C54BD" w:rsidRPr="00015CA7" w:rsidRDefault="009C54BD" w:rsidP="009A12CD">
      <w:pPr>
        <w:shd w:val="clear" w:color="auto" w:fill="FFFFFF"/>
        <w:autoSpaceDE w:val="0"/>
        <w:autoSpaceDN w:val="0"/>
        <w:adjustRightInd w:val="0"/>
        <w:jc w:val="center"/>
        <w:rPr>
          <w:rFonts w:ascii="Arial" w:hAnsi="Arial" w:cs="Arial"/>
          <w:b/>
          <w:bCs/>
          <w:color w:val="000000"/>
          <w:sz w:val="26"/>
          <w:szCs w:val="26"/>
        </w:rPr>
      </w:pPr>
      <w:r w:rsidRPr="00015CA7">
        <w:rPr>
          <w:rFonts w:ascii="Arial" w:hAnsi="Arial" w:cs="Arial"/>
          <w:b/>
          <w:bCs/>
          <w:color w:val="000000"/>
          <w:sz w:val="26"/>
          <w:szCs w:val="26"/>
        </w:rPr>
        <w:t>„</w:t>
      </w:r>
      <w:r w:rsidR="00AE3120" w:rsidRPr="00AE3120">
        <w:rPr>
          <w:rFonts w:ascii="Arial" w:hAnsi="Arial" w:cs="Arial"/>
          <w:b/>
          <w:bCs/>
          <w:color w:val="000000"/>
          <w:sz w:val="26"/>
          <w:szCs w:val="26"/>
        </w:rPr>
        <w:t>Výstavba nájomných bytov nižší štandard - etapa 1</w:t>
      </w:r>
      <w:r w:rsidR="00BE5AE9" w:rsidRPr="00015CA7">
        <w:rPr>
          <w:rFonts w:ascii="Arial" w:hAnsi="Arial" w:cs="Arial"/>
          <w:b/>
          <w:bCs/>
          <w:color w:val="000000"/>
          <w:sz w:val="26"/>
          <w:szCs w:val="26"/>
        </w:rPr>
        <w:t>“</w:t>
      </w:r>
      <w:bookmarkStart w:id="0" w:name="_GoBack"/>
      <w:bookmarkEnd w:id="0"/>
    </w:p>
    <w:p w:rsidR="009C54BD" w:rsidRPr="006163FD" w:rsidRDefault="009C54BD">
      <w:pPr>
        <w:shd w:val="clear" w:color="auto" w:fill="FFFFFF"/>
        <w:autoSpaceDE w:val="0"/>
        <w:autoSpaceDN w:val="0"/>
        <w:adjustRightInd w:val="0"/>
        <w:jc w:val="center"/>
        <w:rPr>
          <w:rFonts w:ascii="Arial" w:hAnsi="Arial" w:cs="Arial"/>
          <w:b/>
          <w:bCs/>
          <w:color w:val="000000"/>
          <w:sz w:val="26"/>
          <w:szCs w:val="26"/>
        </w:rPr>
      </w:pPr>
    </w:p>
    <w:p w:rsidR="009C54BD" w:rsidRDefault="009C54BD">
      <w:pPr>
        <w:shd w:val="clear" w:color="auto" w:fill="FFFFFF"/>
        <w:autoSpaceDE w:val="0"/>
        <w:autoSpaceDN w:val="0"/>
        <w:adjustRightInd w:val="0"/>
        <w:jc w:val="center"/>
        <w:rPr>
          <w:rFonts w:ascii="Arial" w:hAnsi="Arial" w:cs="Arial"/>
          <w:b/>
          <w:bCs/>
          <w:color w:val="000000"/>
        </w:rPr>
      </w:pPr>
    </w:p>
    <w:p w:rsidR="008544BA" w:rsidRDefault="008544BA">
      <w:pPr>
        <w:shd w:val="clear" w:color="auto" w:fill="FFFFFF"/>
        <w:autoSpaceDE w:val="0"/>
        <w:autoSpaceDN w:val="0"/>
        <w:adjustRightInd w:val="0"/>
        <w:jc w:val="center"/>
        <w:rPr>
          <w:rFonts w:ascii="Arial" w:hAnsi="Arial" w:cs="Arial"/>
          <w:b/>
          <w:bCs/>
          <w:color w:val="000000"/>
        </w:rPr>
      </w:pPr>
    </w:p>
    <w:p w:rsidR="009C54BD" w:rsidRDefault="009C54BD">
      <w:pPr>
        <w:shd w:val="clear" w:color="auto" w:fill="FFFFFF"/>
        <w:autoSpaceDE w:val="0"/>
        <w:autoSpaceDN w:val="0"/>
        <w:adjustRightInd w:val="0"/>
        <w:jc w:val="center"/>
        <w:rPr>
          <w:rFonts w:ascii="Arial" w:hAnsi="Arial"/>
          <w:color w:val="000000"/>
          <w:sz w:val="20"/>
          <w:lang w:val="cs-CZ"/>
        </w:rPr>
      </w:pPr>
    </w:p>
    <w:p w:rsidR="00D769D8" w:rsidRPr="006C4BBB" w:rsidRDefault="009C54BD" w:rsidP="001D4585">
      <w:pPr>
        <w:shd w:val="clear" w:color="auto" w:fill="FFFFFF"/>
        <w:autoSpaceDE w:val="0"/>
        <w:autoSpaceDN w:val="0"/>
        <w:adjustRightInd w:val="0"/>
        <w:rPr>
          <w:rFonts w:ascii="Arial" w:hAnsi="Arial" w:cs="Arial"/>
          <w:b/>
          <w:bCs/>
          <w:color w:val="000000"/>
          <w:sz w:val="22"/>
          <w:szCs w:val="22"/>
        </w:rPr>
      </w:pPr>
      <w:r w:rsidRPr="006C4BBB">
        <w:rPr>
          <w:rFonts w:ascii="Arial" w:hAnsi="Arial" w:cs="Arial"/>
          <w:b/>
          <w:bCs/>
          <w:color w:val="000000"/>
          <w:sz w:val="22"/>
          <w:szCs w:val="22"/>
        </w:rPr>
        <w:t xml:space="preserve">Objednávateľ: </w:t>
      </w:r>
      <w:r w:rsidRPr="006C4BBB">
        <w:rPr>
          <w:rFonts w:ascii="Arial" w:hAnsi="Arial" w:cs="Arial"/>
          <w:b/>
          <w:bCs/>
          <w:color w:val="000000"/>
          <w:sz w:val="22"/>
          <w:szCs w:val="22"/>
        </w:rPr>
        <w:tab/>
      </w:r>
      <w:r w:rsidR="001D4585" w:rsidRPr="006C4BBB">
        <w:rPr>
          <w:rFonts w:ascii="Arial" w:hAnsi="Arial" w:cs="Arial"/>
          <w:b/>
          <w:bCs/>
          <w:color w:val="000000"/>
          <w:sz w:val="22"/>
          <w:szCs w:val="22"/>
        </w:rPr>
        <w:tab/>
      </w:r>
      <w:r w:rsidR="001D4585" w:rsidRPr="006C4BBB">
        <w:rPr>
          <w:rFonts w:ascii="Arial" w:hAnsi="Arial" w:cs="Arial"/>
          <w:b/>
          <w:bCs/>
          <w:color w:val="000000"/>
          <w:sz w:val="22"/>
          <w:szCs w:val="22"/>
        </w:rPr>
        <w:tab/>
      </w:r>
      <w:r w:rsidR="001D4585" w:rsidRPr="006C4BBB">
        <w:rPr>
          <w:rFonts w:ascii="Arial" w:hAnsi="Arial" w:cs="Arial"/>
          <w:b/>
          <w:bCs/>
          <w:color w:val="000000"/>
          <w:sz w:val="22"/>
          <w:szCs w:val="22"/>
        </w:rPr>
        <w:tab/>
      </w:r>
      <w:r w:rsidR="00E34CF4">
        <w:rPr>
          <w:rFonts w:ascii="Arial" w:hAnsi="Arial" w:cs="Arial"/>
          <w:b/>
          <w:bCs/>
          <w:color w:val="000000"/>
          <w:sz w:val="22"/>
          <w:szCs w:val="22"/>
        </w:rPr>
        <w:t>Mesto Medzilaborce</w:t>
      </w:r>
    </w:p>
    <w:p w:rsidR="005317FB" w:rsidRPr="006C4BBB" w:rsidRDefault="005317FB" w:rsidP="005317FB">
      <w:pPr>
        <w:shd w:val="clear" w:color="auto" w:fill="FFFFFF"/>
        <w:autoSpaceDE w:val="0"/>
        <w:autoSpaceDN w:val="0"/>
        <w:adjustRightInd w:val="0"/>
        <w:rPr>
          <w:rFonts w:ascii="Arial" w:hAnsi="Arial" w:cs="Arial"/>
          <w:b/>
          <w:bCs/>
          <w:color w:val="000000"/>
          <w:sz w:val="22"/>
          <w:szCs w:val="23"/>
        </w:rPr>
      </w:pPr>
      <w:r w:rsidRPr="006C4BBB">
        <w:rPr>
          <w:rFonts w:ascii="Arial" w:hAnsi="Arial" w:cs="Arial"/>
          <w:b/>
          <w:bCs/>
          <w:color w:val="000000"/>
          <w:sz w:val="22"/>
          <w:szCs w:val="23"/>
        </w:rPr>
        <w:t>Sídlo:</w:t>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00E34CF4">
        <w:rPr>
          <w:rFonts w:ascii="Arial" w:hAnsi="Arial" w:cs="Arial"/>
          <w:bCs/>
          <w:color w:val="000000"/>
          <w:sz w:val="22"/>
          <w:szCs w:val="23"/>
        </w:rPr>
        <w:t>Mestský úrad Medzilaborce</w:t>
      </w:r>
    </w:p>
    <w:p w:rsidR="005317FB" w:rsidRPr="00E34CF4" w:rsidRDefault="005317FB" w:rsidP="005317FB">
      <w:pPr>
        <w:shd w:val="clear" w:color="auto" w:fill="FFFFFF"/>
        <w:autoSpaceDE w:val="0"/>
        <w:autoSpaceDN w:val="0"/>
        <w:adjustRightInd w:val="0"/>
        <w:rPr>
          <w:rFonts w:ascii="Arial" w:hAnsi="Arial"/>
          <w:color w:val="000000"/>
          <w:sz w:val="22"/>
          <w:lang w:val="cs-CZ"/>
        </w:rPr>
      </w:pP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00E34CF4" w:rsidRPr="00E34CF4">
        <w:rPr>
          <w:rFonts w:ascii="Arial" w:hAnsi="Arial" w:cs="Arial"/>
          <w:bCs/>
          <w:color w:val="000000"/>
          <w:sz w:val="22"/>
          <w:szCs w:val="23"/>
        </w:rPr>
        <w:t>Mierová 326/4, 068 01 Medzilaborce</w:t>
      </w:r>
    </w:p>
    <w:p w:rsidR="005317FB" w:rsidRPr="006C4BBB" w:rsidRDefault="005317FB" w:rsidP="005317FB">
      <w:pPr>
        <w:shd w:val="clear" w:color="auto" w:fill="FFFFFF"/>
        <w:autoSpaceDE w:val="0"/>
        <w:autoSpaceDN w:val="0"/>
        <w:adjustRightInd w:val="0"/>
        <w:rPr>
          <w:rFonts w:ascii="Arial" w:hAnsi="Arial"/>
          <w:color w:val="000000"/>
          <w:sz w:val="22"/>
          <w:lang w:val="cs-CZ"/>
        </w:rPr>
      </w:pPr>
      <w:r w:rsidRPr="006C4BBB">
        <w:rPr>
          <w:rFonts w:ascii="Arial" w:hAnsi="Arial" w:cs="Arial"/>
          <w:b/>
          <w:bCs/>
          <w:color w:val="000000"/>
          <w:sz w:val="22"/>
          <w:szCs w:val="23"/>
        </w:rPr>
        <w:t>Zastúpený:</w:t>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00E34CF4" w:rsidRPr="00E34CF4">
        <w:rPr>
          <w:rFonts w:ascii="Arial" w:hAnsi="Arial" w:cs="Arial"/>
          <w:bCs/>
          <w:color w:val="000000"/>
          <w:sz w:val="22"/>
          <w:szCs w:val="23"/>
        </w:rPr>
        <w:t xml:space="preserve">Ing. </w:t>
      </w:r>
      <w:r w:rsidR="006C4BBB" w:rsidRPr="00E34CF4">
        <w:rPr>
          <w:rFonts w:ascii="Arial" w:hAnsi="Arial" w:cs="Arial"/>
          <w:bCs/>
          <w:color w:val="000000"/>
          <w:sz w:val="22"/>
          <w:szCs w:val="23"/>
        </w:rPr>
        <w:t>Vladi</w:t>
      </w:r>
      <w:r w:rsidR="00E34CF4" w:rsidRPr="00E34CF4">
        <w:rPr>
          <w:rFonts w:ascii="Arial" w:hAnsi="Arial" w:cs="Arial"/>
          <w:bCs/>
          <w:color w:val="000000"/>
          <w:sz w:val="22"/>
          <w:szCs w:val="23"/>
        </w:rPr>
        <w:t>slav</w:t>
      </w:r>
      <w:r w:rsidR="00E34CF4">
        <w:rPr>
          <w:rFonts w:ascii="Arial" w:hAnsi="Arial" w:cs="Arial"/>
          <w:bCs/>
          <w:color w:val="000000"/>
          <w:sz w:val="22"/>
          <w:szCs w:val="23"/>
        </w:rPr>
        <w:t xml:space="preserve"> Višňovský – primátor mesta</w:t>
      </w:r>
    </w:p>
    <w:p w:rsidR="005317FB" w:rsidRPr="006C4BBB" w:rsidRDefault="005317FB" w:rsidP="005317FB">
      <w:pPr>
        <w:pStyle w:val="Nadpis2"/>
        <w:rPr>
          <w:b w:val="0"/>
          <w:sz w:val="22"/>
          <w:szCs w:val="24"/>
          <w:lang w:val="cs-CZ"/>
        </w:rPr>
      </w:pPr>
      <w:r w:rsidRPr="006C4BBB">
        <w:rPr>
          <w:sz w:val="22"/>
          <w:szCs w:val="24"/>
        </w:rPr>
        <w:t>IČO:</w:t>
      </w:r>
      <w:r w:rsidRPr="006C4BBB">
        <w:rPr>
          <w:sz w:val="22"/>
          <w:szCs w:val="24"/>
        </w:rPr>
        <w:tab/>
      </w:r>
      <w:r w:rsidRPr="006C4BBB">
        <w:rPr>
          <w:sz w:val="22"/>
          <w:szCs w:val="24"/>
        </w:rPr>
        <w:tab/>
      </w:r>
      <w:r w:rsidRPr="006C4BBB">
        <w:rPr>
          <w:sz w:val="22"/>
          <w:szCs w:val="24"/>
        </w:rPr>
        <w:tab/>
      </w:r>
      <w:r w:rsidRPr="006C4BBB">
        <w:rPr>
          <w:sz w:val="22"/>
          <w:szCs w:val="24"/>
        </w:rPr>
        <w:tab/>
      </w:r>
      <w:r w:rsidRPr="006C4BBB">
        <w:rPr>
          <w:sz w:val="22"/>
          <w:szCs w:val="24"/>
        </w:rPr>
        <w:tab/>
      </w:r>
      <w:r w:rsidRPr="006C4BBB">
        <w:rPr>
          <w:sz w:val="22"/>
          <w:szCs w:val="24"/>
        </w:rPr>
        <w:tab/>
      </w:r>
      <w:r w:rsidR="006C4BBB" w:rsidRPr="006C4BBB">
        <w:rPr>
          <w:b w:val="0"/>
          <w:sz w:val="22"/>
          <w:szCs w:val="24"/>
        </w:rPr>
        <w:t>00</w:t>
      </w:r>
      <w:r w:rsidR="00E34CF4">
        <w:rPr>
          <w:b w:val="0"/>
          <w:sz w:val="22"/>
          <w:szCs w:val="24"/>
        </w:rPr>
        <w:t> 323 233</w:t>
      </w:r>
    </w:p>
    <w:p w:rsidR="005317FB" w:rsidRPr="006C4BBB" w:rsidRDefault="005317FB" w:rsidP="005317FB">
      <w:pPr>
        <w:shd w:val="clear" w:color="auto" w:fill="FFFFFF"/>
        <w:autoSpaceDE w:val="0"/>
        <w:autoSpaceDN w:val="0"/>
        <w:adjustRightInd w:val="0"/>
        <w:rPr>
          <w:rFonts w:ascii="Arial" w:hAnsi="Arial" w:cs="Arial"/>
          <w:b/>
          <w:color w:val="000000"/>
          <w:sz w:val="22"/>
          <w:szCs w:val="23"/>
        </w:rPr>
      </w:pPr>
      <w:r w:rsidRPr="006C4BBB">
        <w:rPr>
          <w:rFonts w:ascii="Arial" w:hAnsi="Arial" w:cs="Arial"/>
          <w:b/>
          <w:bCs/>
          <w:color w:val="000000"/>
          <w:sz w:val="22"/>
          <w:szCs w:val="23"/>
        </w:rPr>
        <w:t>DIČ:</w:t>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Pr="006C4BBB">
        <w:rPr>
          <w:rFonts w:ascii="Arial" w:hAnsi="Arial" w:cs="Arial"/>
          <w:b/>
          <w:bCs/>
          <w:color w:val="000000"/>
          <w:sz w:val="22"/>
          <w:szCs w:val="23"/>
        </w:rPr>
        <w:tab/>
      </w:r>
      <w:r w:rsidR="007B3C2B" w:rsidRPr="007B3C2B">
        <w:rPr>
          <w:rFonts w:ascii="Arial" w:hAnsi="Arial" w:cs="Arial"/>
          <w:bCs/>
          <w:color w:val="000000"/>
          <w:sz w:val="22"/>
        </w:rPr>
        <w:t>2021232752</w:t>
      </w:r>
    </w:p>
    <w:p w:rsidR="005317FB" w:rsidRPr="006C4BBB" w:rsidRDefault="005317FB" w:rsidP="005317FB">
      <w:pPr>
        <w:pStyle w:val="Nadpis2"/>
        <w:rPr>
          <w:sz w:val="22"/>
          <w:lang w:val="cs-CZ"/>
        </w:rPr>
      </w:pPr>
      <w:r w:rsidRPr="006C4BBB">
        <w:rPr>
          <w:sz w:val="22"/>
        </w:rPr>
        <w:t>Bankové spojenie:</w:t>
      </w:r>
      <w:r w:rsidRPr="006C4BBB">
        <w:rPr>
          <w:sz w:val="22"/>
        </w:rPr>
        <w:tab/>
      </w:r>
      <w:r w:rsidRPr="006C4BBB">
        <w:rPr>
          <w:sz w:val="22"/>
        </w:rPr>
        <w:tab/>
      </w:r>
      <w:r w:rsidRPr="006C4BBB">
        <w:rPr>
          <w:sz w:val="22"/>
        </w:rPr>
        <w:tab/>
      </w:r>
      <w:r w:rsidRPr="006C4BBB">
        <w:rPr>
          <w:sz w:val="22"/>
        </w:rPr>
        <w:tab/>
      </w:r>
      <w:r w:rsidRPr="006C4BBB">
        <w:rPr>
          <w:b w:val="0"/>
          <w:bCs w:val="0"/>
          <w:sz w:val="22"/>
        </w:rPr>
        <w:t>.</w:t>
      </w:r>
    </w:p>
    <w:p w:rsidR="005317FB" w:rsidRPr="006C4BBB" w:rsidRDefault="005317FB" w:rsidP="005317FB">
      <w:pPr>
        <w:shd w:val="clear" w:color="auto" w:fill="FFFFFF"/>
        <w:autoSpaceDE w:val="0"/>
        <w:autoSpaceDN w:val="0"/>
        <w:adjustRightInd w:val="0"/>
        <w:rPr>
          <w:rFonts w:ascii="Arial" w:hAnsi="Arial"/>
          <w:color w:val="000000"/>
          <w:sz w:val="22"/>
          <w:lang w:val="cs-CZ"/>
        </w:rPr>
      </w:pPr>
      <w:r w:rsidRPr="006C4BBB">
        <w:rPr>
          <w:rFonts w:ascii="Arial" w:hAnsi="Arial"/>
          <w:b/>
          <w:bCs/>
          <w:color w:val="000000"/>
          <w:sz w:val="22"/>
          <w:szCs w:val="23"/>
        </w:rPr>
        <w:t>Číslo účtu:</w:t>
      </w:r>
      <w:r w:rsidRPr="006C4BBB">
        <w:rPr>
          <w:rFonts w:ascii="Arial" w:hAnsi="Arial"/>
          <w:b/>
          <w:bCs/>
          <w:color w:val="000000"/>
          <w:sz w:val="22"/>
          <w:szCs w:val="23"/>
        </w:rPr>
        <w:tab/>
      </w:r>
      <w:r w:rsidRPr="006C4BBB">
        <w:rPr>
          <w:rFonts w:ascii="Arial" w:hAnsi="Arial"/>
          <w:b/>
          <w:bCs/>
          <w:color w:val="000000"/>
          <w:sz w:val="22"/>
          <w:szCs w:val="23"/>
        </w:rPr>
        <w:tab/>
      </w:r>
      <w:r w:rsidRPr="006C4BBB">
        <w:rPr>
          <w:rFonts w:ascii="Arial" w:hAnsi="Arial"/>
          <w:b/>
          <w:bCs/>
          <w:color w:val="000000"/>
          <w:sz w:val="22"/>
          <w:szCs w:val="23"/>
        </w:rPr>
        <w:tab/>
      </w:r>
      <w:r w:rsidRPr="006C4BBB">
        <w:rPr>
          <w:rFonts w:ascii="Arial" w:hAnsi="Arial"/>
          <w:b/>
          <w:bCs/>
          <w:color w:val="000000"/>
          <w:sz w:val="22"/>
          <w:szCs w:val="23"/>
        </w:rPr>
        <w:tab/>
      </w:r>
      <w:r w:rsidRPr="006C4BBB">
        <w:rPr>
          <w:rFonts w:ascii="Arial" w:hAnsi="Arial"/>
          <w:b/>
          <w:bCs/>
          <w:color w:val="000000"/>
          <w:sz w:val="22"/>
          <w:szCs w:val="23"/>
        </w:rPr>
        <w:tab/>
      </w:r>
    </w:p>
    <w:p w:rsidR="00E91A8D" w:rsidRPr="006C4BBB" w:rsidRDefault="00E91A8D">
      <w:pPr>
        <w:shd w:val="clear" w:color="auto" w:fill="FFFFFF"/>
        <w:autoSpaceDE w:val="0"/>
        <w:autoSpaceDN w:val="0"/>
        <w:adjustRightInd w:val="0"/>
        <w:rPr>
          <w:rFonts w:ascii="Arial" w:hAnsi="Arial"/>
          <w:color w:val="000000"/>
          <w:sz w:val="22"/>
          <w:szCs w:val="22"/>
          <w:lang w:val="cs-CZ"/>
        </w:rPr>
      </w:pPr>
    </w:p>
    <w:p w:rsidR="009C54BD" w:rsidRDefault="009C54BD">
      <w:pPr>
        <w:shd w:val="clear" w:color="auto" w:fill="FFFFFF"/>
        <w:autoSpaceDE w:val="0"/>
        <w:autoSpaceDN w:val="0"/>
        <w:adjustRightInd w:val="0"/>
        <w:rPr>
          <w:rFonts w:ascii="Arial" w:hAnsi="Arial"/>
          <w:color w:val="000000"/>
          <w:sz w:val="22"/>
          <w:lang w:val="cs-CZ"/>
        </w:rPr>
      </w:pPr>
      <w:r w:rsidRPr="006C4BBB">
        <w:rPr>
          <w:rFonts w:ascii="Arial" w:hAnsi="Arial"/>
          <w:color w:val="000000"/>
          <w:sz w:val="22"/>
          <w:szCs w:val="22"/>
        </w:rPr>
        <w:t>(ďalej len „ objednávateľ"</w:t>
      </w:r>
      <w:r w:rsidR="00F119F0" w:rsidRPr="006C4BBB">
        <w:rPr>
          <w:rFonts w:ascii="Arial" w:hAnsi="Arial"/>
          <w:color w:val="000000"/>
          <w:sz w:val="22"/>
          <w:szCs w:val="22"/>
        </w:rPr>
        <w:t xml:space="preserve">  </w:t>
      </w:r>
      <w:r w:rsidRPr="006C4BBB">
        <w:rPr>
          <w:rFonts w:ascii="Arial" w:hAnsi="Arial"/>
          <w:color w:val="000000"/>
          <w:sz w:val="22"/>
          <w:szCs w:val="22"/>
        </w:rPr>
        <w:t>)</w:t>
      </w:r>
    </w:p>
    <w:p w:rsidR="009C54BD" w:rsidRDefault="009C54BD">
      <w:pPr>
        <w:shd w:val="clear" w:color="auto" w:fill="FFFFFF"/>
        <w:autoSpaceDE w:val="0"/>
        <w:autoSpaceDN w:val="0"/>
        <w:adjustRightInd w:val="0"/>
        <w:rPr>
          <w:rFonts w:ascii="Arial" w:hAnsi="Arial" w:cs="Arial"/>
          <w:b/>
          <w:bCs/>
          <w:color w:val="000000"/>
          <w:szCs w:val="23"/>
        </w:rPr>
      </w:pPr>
    </w:p>
    <w:p w:rsidR="008544BA" w:rsidRDefault="008544BA">
      <w:pPr>
        <w:shd w:val="clear" w:color="auto" w:fill="FFFFFF"/>
        <w:autoSpaceDE w:val="0"/>
        <w:autoSpaceDN w:val="0"/>
        <w:adjustRightInd w:val="0"/>
        <w:rPr>
          <w:rFonts w:ascii="Arial" w:hAnsi="Arial" w:cs="Arial"/>
          <w:b/>
          <w:bCs/>
          <w:color w:val="000000"/>
          <w:szCs w:val="23"/>
        </w:rPr>
      </w:pPr>
    </w:p>
    <w:p w:rsidR="008544BA" w:rsidRDefault="008544BA">
      <w:pPr>
        <w:shd w:val="clear" w:color="auto" w:fill="FFFFFF"/>
        <w:autoSpaceDE w:val="0"/>
        <w:autoSpaceDN w:val="0"/>
        <w:adjustRightInd w:val="0"/>
        <w:rPr>
          <w:rFonts w:ascii="Arial" w:hAnsi="Arial" w:cs="Arial"/>
          <w:b/>
          <w:bCs/>
          <w:color w:val="000000"/>
          <w:szCs w:val="23"/>
        </w:rPr>
      </w:pPr>
    </w:p>
    <w:p w:rsidR="009C54BD" w:rsidRDefault="009C54BD">
      <w:pPr>
        <w:shd w:val="clear" w:color="auto" w:fill="FFFFFF"/>
        <w:autoSpaceDE w:val="0"/>
        <w:autoSpaceDN w:val="0"/>
        <w:adjustRightInd w:val="0"/>
        <w:rPr>
          <w:rFonts w:ascii="Arial" w:hAnsi="Arial" w:cs="Arial"/>
          <w:b/>
          <w:bCs/>
          <w:color w:val="000000"/>
          <w:sz w:val="22"/>
          <w:szCs w:val="23"/>
        </w:rPr>
      </w:pPr>
      <w:r>
        <w:rPr>
          <w:rFonts w:ascii="Arial" w:hAnsi="Arial" w:cs="Arial"/>
          <w:b/>
          <w:bCs/>
          <w:color w:val="000000"/>
          <w:sz w:val="22"/>
          <w:szCs w:val="23"/>
        </w:rPr>
        <w:t xml:space="preserve">Zhotoviteľ: </w:t>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p>
    <w:p w:rsidR="009C54BD" w:rsidRDefault="009C54BD">
      <w:pPr>
        <w:shd w:val="clear" w:color="auto" w:fill="FFFFFF"/>
        <w:autoSpaceDE w:val="0"/>
        <w:autoSpaceDN w:val="0"/>
        <w:adjustRightInd w:val="0"/>
        <w:rPr>
          <w:rFonts w:ascii="Arial" w:hAnsi="Arial" w:cs="Arial"/>
          <w:b/>
          <w:bCs/>
          <w:color w:val="000000"/>
          <w:sz w:val="22"/>
          <w:szCs w:val="23"/>
        </w:rPr>
      </w:pPr>
      <w:r>
        <w:rPr>
          <w:rFonts w:ascii="Arial" w:hAnsi="Arial" w:cs="Arial"/>
          <w:b/>
          <w:bCs/>
          <w:color w:val="000000"/>
          <w:sz w:val="22"/>
          <w:szCs w:val="23"/>
        </w:rPr>
        <w:t>Sídlo:</w:t>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p>
    <w:p w:rsidR="009C54BD" w:rsidRDefault="009C54BD">
      <w:pPr>
        <w:shd w:val="clear" w:color="auto" w:fill="FFFFFF"/>
        <w:autoSpaceDE w:val="0"/>
        <w:autoSpaceDN w:val="0"/>
        <w:adjustRightInd w:val="0"/>
        <w:rPr>
          <w:rFonts w:ascii="Arial" w:hAnsi="Arial"/>
          <w:color w:val="000000"/>
          <w:sz w:val="22"/>
          <w:lang w:val="cs-CZ"/>
        </w:rPr>
      </w:pP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p>
    <w:p w:rsidR="009C54BD" w:rsidRDefault="009C54BD">
      <w:pPr>
        <w:shd w:val="clear" w:color="auto" w:fill="FFFFFF"/>
        <w:autoSpaceDE w:val="0"/>
        <w:autoSpaceDN w:val="0"/>
        <w:adjustRightInd w:val="0"/>
        <w:rPr>
          <w:rFonts w:ascii="Arial" w:hAnsi="Arial" w:cs="Arial"/>
          <w:color w:val="000000"/>
          <w:sz w:val="22"/>
          <w:szCs w:val="23"/>
        </w:rPr>
      </w:pPr>
      <w:r>
        <w:rPr>
          <w:rFonts w:ascii="Arial" w:hAnsi="Arial" w:cs="Arial"/>
          <w:b/>
          <w:bCs/>
          <w:color w:val="000000"/>
          <w:sz w:val="22"/>
          <w:szCs w:val="23"/>
        </w:rPr>
        <w:t>Zastúpený:</w:t>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p>
    <w:p w:rsidR="00015CA7" w:rsidRDefault="00015CA7" w:rsidP="00015CA7">
      <w:pPr>
        <w:pStyle w:val="Nadpis2"/>
        <w:rPr>
          <w:sz w:val="22"/>
          <w:szCs w:val="24"/>
          <w:lang w:val="cs-CZ"/>
        </w:rPr>
      </w:pPr>
      <w:r>
        <w:rPr>
          <w:sz w:val="22"/>
          <w:szCs w:val="24"/>
        </w:rPr>
        <w:t>IČO:</w:t>
      </w:r>
      <w:r>
        <w:rPr>
          <w:sz w:val="22"/>
          <w:szCs w:val="24"/>
        </w:rPr>
        <w:tab/>
      </w:r>
      <w:r>
        <w:rPr>
          <w:sz w:val="22"/>
          <w:szCs w:val="24"/>
        </w:rPr>
        <w:tab/>
      </w:r>
      <w:r>
        <w:rPr>
          <w:sz w:val="22"/>
          <w:szCs w:val="24"/>
        </w:rPr>
        <w:tab/>
      </w:r>
      <w:r>
        <w:rPr>
          <w:sz w:val="22"/>
          <w:szCs w:val="24"/>
        </w:rPr>
        <w:tab/>
      </w:r>
      <w:r>
        <w:rPr>
          <w:sz w:val="22"/>
          <w:szCs w:val="24"/>
        </w:rPr>
        <w:tab/>
      </w:r>
      <w:r>
        <w:rPr>
          <w:sz w:val="22"/>
          <w:szCs w:val="24"/>
        </w:rPr>
        <w:tab/>
      </w:r>
    </w:p>
    <w:p w:rsidR="00015CA7" w:rsidRDefault="00015CA7" w:rsidP="00015CA7">
      <w:pPr>
        <w:shd w:val="clear" w:color="auto" w:fill="FFFFFF"/>
        <w:autoSpaceDE w:val="0"/>
        <w:autoSpaceDN w:val="0"/>
        <w:adjustRightInd w:val="0"/>
        <w:rPr>
          <w:rFonts w:ascii="Arial" w:hAnsi="Arial" w:cs="Arial"/>
          <w:color w:val="000000"/>
          <w:sz w:val="22"/>
          <w:szCs w:val="23"/>
        </w:rPr>
      </w:pPr>
      <w:r>
        <w:rPr>
          <w:rFonts w:ascii="Arial" w:hAnsi="Arial" w:cs="Arial"/>
          <w:b/>
          <w:bCs/>
          <w:color w:val="000000"/>
          <w:sz w:val="22"/>
          <w:szCs w:val="23"/>
        </w:rPr>
        <w:t>DIČ:</w:t>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r>
        <w:rPr>
          <w:rFonts w:ascii="Arial" w:hAnsi="Arial" w:cs="Arial"/>
          <w:b/>
          <w:bCs/>
          <w:color w:val="000000"/>
          <w:sz w:val="22"/>
          <w:szCs w:val="23"/>
        </w:rPr>
        <w:tab/>
      </w:r>
    </w:p>
    <w:p w:rsidR="00015CA7" w:rsidRDefault="00015CA7" w:rsidP="00015CA7">
      <w:pPr>
        <w:shd w:val="clear" w:color="auto" w:fill="FFFFFF"/>
        <w:autoSpaceDE w:val="0"/>
        <w:autoSpaceDN w:val="0"/>
        <w:adjustRightInd w:val="0"/>
        <w:rPr>
          <w:rFonts w:ascii="Arial" w:hAnsi="Arial"/>
          <w:color w:val="000000"/>
          <w:sz w:val="22"/>
          <w:lang w:val="cs-CZ"/>
        </w:rPr>
      </w:pPr>
      <w:r w:rsidRPr="00015CA7">
        <w:rPr>
          <w:rFonts w:ascii="Arial" w:hAnsi="Arial" w:cs="Arial"/>
          <w:b/>
          <w:color w:val="000000"/>
          <w:sz w:val="22"/>
          <w:szCs w:val="23"/>
        </w:rPr>
        <w:t>IČ DPH:</w:t>
      </w:r>
      <w:r>
        <w:rPr>
          <w:rFonts w:ascii="Arial" w:hAnsi="Arial" w:cs="Arial"/>
          <w:color w:val="000000"/>
          <w:sz w:val="22"/>
          <w:szCs w:val="23"/>
        </w:rPr>
        <w:tab/>
      </w:r>
      <w:r>
        <w:rPr>
          <w:rFonts w:ascii="Arial" w:hAnsi="Arial" w:cs="Arial"/>
          <w:color w:val="000000"/>
          <w:sz w:val="22"/>
          <w:szCs w:val="23"/>
        </w:rPr>
        <w:tab/>
      </w:r>
      <w:r>
        <w:rPr>
          <w:rFonts w:ascii="Arial" w:hAnsi="Arial" w:cs="Arial"/>
          <w:color w:val="000000"/>
          <w:sz w:val="22"/>
          <w:szCs w:val="23"/>
        </w:rPr>
        <w:tab/>
      </w:r>
      <w:r>
        <w:rPr>
          <w:rFonts w:ascii="Arial" w:hAnsi="Arial" w:cs="Arial"/>
          <w:color w:val="000000"/>
          <w:sz w:val="22"/>
          <w:szCs w:val="23"/>
        </w:rPr>
        <w:tab/>
      </w:r>
      <w:r>
        <w:rPr>
          <w:rFonts w:ascii="Arial" w:hAnsi="Arial" w:cs="Arial"/>
          <w:color w:val="000000"/>
          <w:sz w:val="22"/>
          <w:szCs w:val="23"/>
        </w:rPr>
        <w:tab/>
      </w:r>
    </w:p>
    <w:p w:rsidR="009C54BD" w:rsidRDefault="009C54BD">
      <w:pPr>
        <w:pStyle w:val="Nadpis2"/>
        <w:rPr>
          <w:sz w:val="22"/>
          <w:lang w:val="cs-CZ"/>
        </w:rPr>
      </w:pPr>
      <w:r>
        <w:rPr>
          <w:sz w:val="22"/>
        </w:rPr>
        <w:t>Bankové spojenie:</w:t>
      </w:r>
      <w:r>
        <w:rPr>
          <w:sz w:val="22"/>
        </w:rPr>
        <w:tab/>
      </w:r>
      <w:r>
        <w:rPr>
          <w:sz w:val="22"/>
        </w:rPr>
        <w:tab/>
      </w:r>
      <w:r>
        <w:rPr>
          <w:sz w:val="22"/>
        </w:rPr>
        <w:tab/>
      </w:r>
      <w:r>
        <w:rPr>
          <w:sz w:val="22"/>
        </w:rPr>
        <w:tab/>
      </w:r>
    </w:p>
    <w:p w:rsidR="009C54BD" w:rsidRDefault="009C54BD">
      <w:pPr>
        <w:shd w:val="clear" w:color="auto" w:fill="FFFFFF"/>
        <w:autoSpaceDE w:val="0"/>
        <w:autoSpaceDN w:val="0"/>
        <w:adjustRightInd w:val="0"/>
        <w:rPr>
          <w:rFonts w:ascii="Arial" w:hAnsi="Arial"/>
          <w:b/>
          <w:bCs/>
          <w:color w:val="000000"/>
          <w:sz w:val="22"/>
          <w:szCs w:val="23"/>
        </w:rPr>
      </w:pPr>
      <w:r>
        <w:rPr>
          <w:rFonts w:ascii="Arial" w:hAnsi="Arial"/>
          <w:b/>
          <w:bCs/>
          <w:color w:val="000000"/>
          <w:sz w:val="22"/>
          <w:szCs w:val="23"/>
        </w:rPr>
        <w:t>Číslo účtu:</w:t>
      </w:r>
      <w:r>
        <w:rPr>
          <w:rFonts w:ascii="Arial" w:hAnsi="Arial"/>
          <w:b/>
          <w:bCs/>
          <w:color w:val="000000"/>
          <w:sz w:val="22"/>
          <w:szCs w:val="23"/>
        </w:rPr>
        <w:tab/>
      </w:r>
      <w:r>
        <w:rPr>
          <w:rFonts w:ascii="Arial" w:hAnsi="Arial"/>
          <w:b/>
          <w:bCs/>
          <w:color w:val="000000"/>
          <w:sz w:val="22"/>
          <w:szCs w:val="23"/>
        </w:rPr>
        <w:tab/>
      </w:r>
      <w:r>
        <w:rPr>
          <w:rFonts w:ascii="Arial" w:hAnsi="Arial"/>
          <w:b/>
          <w:bCs/>
          <w:color w:val="000000"/>
          <w:sz w:val="22"/>
          <w:szCs w:val="23"/>
        </w:rPr>
        <w:tab/>
      </w:r>
      <w:r>
        <w:rPr>
          <w:rFonts w:ascii="Arial" w:hAnsi="Arial"/>
          <w:b/>
          <w:bCs/>
          <w:color w:val="000000"/>
          <w:sz w:val="22"/>
          <w:szCs w:val="23"/>
        </w:rPr>
        <w:tab/>
      </w:r>
      <w:r>
        <w:rPr>
          <w:rFonts w:ascii="Arial" w:hAnsi="Arial"/>
          <w:b/>
          <w:bCs/>
          <w:color w:val="000000"/>
          <w:sz w:val="22"/>
          <w:szCs w:val="23"/>
        </w:rPr>
        <w:tab/>
      </w:r>
    </w:p>
    <w:p w:rsidR="00CC28E9" w:rsidRDefault="00CC28E9">
      <w:pPr>
        <w:shd w:val="clear" w:color="auto" w:fill="FFFFFF"/>
        <w:autoSpaceDE w:val="0"/>
        <w:autoSpaceDN w:val="0"/>
        <w:adjustRightInd w:val="0"/>
        <w:rPr>
          <w:rFonts w:ascii="Arial" w:hAnsi="Arial"/>
          <w:b/>
          <w:bCs/>
          <w:color w:val="000000"/>
          <w:sz w:val="22"/>
          <w:szCs w:val="23"/>
        </w:rPr>
      </w:pPr>
      <w:r>
        <w:rPr>
          <w:rFonts w:ascii="Arial" w:hAnsi="Arial"/>
          <w:b/>
          <w:bCs/>
          <w:color w:val="000000"/>
          <w:sz w:val="22"/>
          <w:szCs w:val="23"/>
        </w:rPr>
        <w:t>Zapísaný v obchodnom registri:</w:t>
      </w:r>
    </w:p>
    <w:p w:rsidR="00CC28E9" w:rsidRDefault="00CC28E9">
      <w:pPr>
        <w:shd w:val="clear" w:color="auto" w:fill="FFFFFF"/>
        <w:autoSpaceDE w:val="0"/>
        <w:autoSpaceDN w:val="0"/>
        <w:adjustRightInd w:val="0"/>
        <w:rPr>
          <w:rFonts w:ascii="Arial" w:hAnsi="Arial" w:cs="Arial"/>
          <w:color w:val="000000"/>
          <w:szCs w:val="23"/>
        </w:rPr>
      </w:pPr>
    </w:p>
    <w:p w:rsidR="009C54BD" w:rsidRDefault="009C54BD">
      <w:pPr>
        <w:shd w:val="clear" w:color="auto" w:fill="FFFFFF"/>
        <w:autoSpaceDE w:val="0"/>
        <w:autoSpaceDN w:val="0"/>
        <w:adjustRightInd w:val="0"/>
        <w:rPr>
          <w:rFonts w:ascii="Arial" w:hAnsi="Arial"/>
          <w:color w:val="000000"/>
          <w:sz w:val="22"/>
          <w:lang w:val="cs-CZ"/>
        </w:rPr>
      </w:pPr>
      <w:r>
        <w:rPr>
          <w:rFonts w:ascii="Arial" w:hAnsi="Arial" w:cs="Arial"/>
          <w:color w:val="000000"/>
          <w:sz w:val="22"/>
          <w:szCs w:val="23"/>
        </w:rPr>
        <w:t>( ďalej len „ zhotoviteľ“)</w:t>
      </w:r>
    </w:p>
    <w:p w:rsidR="005D53B7" w:rsidRDefault="005D53B7">
      <w:pPr>
        <w:rPr>
          <w:rFonts w:ascii="Arial" w:hAnsi="Arial" w:cs="Arial"/>
          <w:color w:val="000000"/>
          <w:szCs w:val="20"/>
        </w:rPr>
      </w:pPr>
    </w:p>
    <w:p w:rsidR="005D53B7" w:rsidRDefault="005D53B7">
      <w:pPr>
        <w:rPr>
          <w:rFonts w:ascii="Arial" w:hAnsi="Arial" w:cs="Arial"/>
          <w:color w:val="000000"/>
          <w:szCs w:val="20"/>
        </w:rPr>
      </w:pPr>
    </w:p>
    <w:p w:rsidR="009C54BD" w:rsidRDefault="009C54BD">
      <w:pPr>
        <w:pStyle w:val="Nadpis3"/>
      </w:pPr>
      <w:r>
        <w:t xml:space="preserve">ČI. l </w:t>
      </w:r>
    </w:p>
    <w:p w:rsidR="009C54BD" w:rsidRDefault="009C54BD">
      <w:pPr>
        <w:shd w:val="clear" w:color="auto" w:fill="FFFFFF"/>
        <w:autoSpaceDE w:val="0"/>
        <w:autoSpaceDN w:val="0"/>
        <w:adjustRightInd w:val="0"/>
        <w:jc w:val="center"/>
        <w:rPr>
          <w:rFonts w:ascii="Arial" w:hAnsi="Arial"/>
          <w:b/>
          <w:bCs/>
          <w:color w:val="000000"/>
          <w:sz w:val="22"/>
          <w:szCs w:val="23"/>
        </w:rPr>
      </w:pPr>
      <w:r>
        <w:rPr>
          <w:rFonts w:ascii="Arial" w:hAnsi="Arial"/>
          <w:b/>
          <w:bCs/>
          <w:color w:val="000000"/>
          <w:sz w:val="22"/>
          <w:szCs w:val="23"/>
        </w:rPr>
        <w:t>Východiskové podklady</w:t>
      </w:r>
    </w:p>
    <w:p w:rsidR="009C54BD" w:rsidRDefault="009C54BD">
      <w:pPr>
        <w:shd w:val="clear" w:color="auto" w:fill="FFFFFF"/>
        <w:autoSpaceDE w:val="0"/>
        <w:autoSpaceDN w:val="0"/>
        <w:adjustRightInd w:val="0"/>
        <w:jc w:val="center"/>
        <w:rPr>
          <w:rFonts w:ascii="Arial" w:hAnsi="Arial"/>
          <w:color w:val="000000"/>
          <w:sz w:val="22"/>
          <w:lang w:val="cs-CZ"/>
        </w:rPr>
      </w:pPr>
    </w:p>
    <w:p w:rsidR="009C54BD" w:rsidRPr="006163FD" w:rsidRDefault="00B72C0F" w:rsidP="00B72C0F">
      <w:pPr>
        <w:shd w:val="clear" w:color="auto" w:fill="FFFFFF"/>
        <w:autoSpaceDE w:val="0"/>
        <w:autoSpaceDN w:val="0"/>
        <w:adjustRightInd w:val="0"/>
        <w:ind w:firstLine="708"/>
        <w:rPr>
          <w:rFonts w:ascii="Arial" w:hAnsi="Arial" w:cs="Arial"/>
          <w:sz w:val="22"/>
          <w:szCs w:val="22"/>
        </w:rPr>
      </w:pPr>
      <w:r w:rsidRPr="006163FD">
        <w:rPr>
          <w:rFonts w:ascii="Arial" w:hAnsi="Arial" w:cs="Arial"/>
          <w:sz w:val="22"/>
          <w:szCs w:val="22"/>
        </w:rPr>
        <w:t xml:space="preserve">Podkladom na uzavretie tejto zmluvy o dielo (ďalej len „zmluva“) je výsledok verejného obstarávania, zo dňa ....................... Objednávateľ </w:t>
      </w:r>
      <w:r w:rsidR="006163FD" w:rsidRPr="006163FD">
        <w:rPr>
          <w:rFonts w:ascii="Arial" w:hAnsi="Arial" w:cs="Arial"/>
          <w:sz w:val="22"/>
          <w:szCs w:val="22"/>
        </w:rPr>
        <w:t>je</w:t>
      </w:r>
      <w:r w:rsidRPr="006163FD">
        <w:rPr>
          <w:rFonts w:ascii="Arial" w:hAnsi="Arial" w:cs="Arial"/>
          <w:sz w:val="22"/>
          <w:szCs w:val="22"/>
        </w:rPr>
        <w:t xml:space="preserve"> verejný</w:t>
      </w:r>
      <w:r w:rsidR="006163FD" w:rsidRPr="006163FD">
        <w:rPr>
          <w:rFonts w:ascii="Arial" w:hAnsi="Arial" w:cs="Arial"/>
          <w:sz w:val="22"/>
          <w:szCs w:val="22"/>
        </w:rPr>
        <w:t>m</w:t>
      </w:r>
      <w:r w:rsidRPr="006163FD">
        <w:rPr>
          <w:rFonts w:ascii="Arial" w:hAnsi="Arial" w:cs="Arial"/>
          <w:sz w:val="22"/>
          <w:szCs w:val="22"/>
        </w:rPr>
        <w:t xml:space="preserve"> obstarávateľ</w:t>
      </w:r>
      <w:r w:rsidR="006163FD" w:rsidRPr="006163FD">
        <w:rPr>
          <w:rFonts w:ascii="Arial" w:hAnsi="Arial" w:cs="Arial"/>
          <w:sz w:val="22"/>
          <w:szCs w:val="22"/>
        </w:rPr>
        <w:t>om</w:t>
      </w:r>
      <w:r w:rsidR="00AE3120">
        <w:rPr>
          <w:rFonts w:ascii="Arial" w:hAnsi="Arial" w:cs="Arial"/>
          <w:sz w:val="22"/>
          <w:szCs w:val="22"/>
        </w:rPr>
        <w:t xml:space="preserve"> podľa §7</w:t>
      </w:r>
      <w:r w:rsidRPr="006163FD">
        <w:rPr>
          <w:rFonts w:ascii="Arial" w:hAnsi="Arial" w:cs="Arial"/>
          <w:sz w:val="22"/>
          <w:szCs w:val="22"/>
        </w:rPr>
        <w:t xml:space="preserve"> ods. 1, písm. </w:t>
      </w:r>
      <w:r w:rsidR="006163FD" w:rsidRPr="006163FD">
        <w:rPr>
          <w:rFonts w:ascii="Arial" w:hAnsi="Arial" w:cs="Arial"/>
          <w:sz w:val="22"/>
          <w:szCs w:val="22"/>
        </w:rPr>
        <w:t>b</w:t>
      </w:r>
      <w:r w:rsidR="00AE3120">
        <w:rPr>
          <w:rFonts w:ascii="Arial" w:hAnsi="Arial" w:cs="Arial"/>
          <w:sz w:val="22"/>
          <w:szCs w:val="22"/>
        </w:rPr>
        <w:t>) zákona č. 343/2015</w:t>
      </w:r>
      <w:r w:rsidRPr="006163FD">
        <w:rPr>
          <w:rFonts w:ascii="Arial" w:hAnsi="Arial" w:cs="Arial"/>
          <w:sz w:val="22"/>
          <w:szCs w:val="22"/>
        </w:rPr>
        <w:t xml:space="preserve"> Z.z. o verejnom obstarávaní a o zmene a doplnení niektorých zákonov v znení neskorších predpisov (ďalej len „zákon o verejnom obstarávaní“).</w:t>
      </w:r>
    </w:p>
    <w:p w:rsidR="009C54BD" w:rsidRPr="006163FD" w:rsidRDefault="009C54BD">
      <w:pPr>
        <w:shd w:val="clear" w:color="auto" w:fill="FFFFFF"/>
        <w:autoSpaceDE w:val="0"/>
        <w:autoSpaceDN w:val="0"/>
        <w:adjustRightInd w:val="0"/>
        <w:ind w:firstLine="708"/>
        <w:rPr>
          <w:rFonts w:ascii="Arial" w:hAnsi="Arial" w:cs="Arial"/>
          <w:i/>
          <w:iCs/>
          <w:color w:val="000000"/>
          <w:sz w:val="22"/>
          <w:szCs w:val="22"/>
        </w:rPr>
      </w:pPr>
    </w:p>
    <w:p w:rsidR="006163FD" w:rsidRDefault="006163FD">
      <w:pPr>
        <w:shd w:val="clear" w:color="auto" w:fill="FFFFFF"/>
        <w:autoSpaceDE w:val="0"/>
        <w:autoSpaceDN w:val="0"/>
        <w:adjustRightInd w:val="0"/>
        <w:ind w:firstLine="708"/>
        <w:rPr>
          <w:rFonts w:ascii="Arial" w:hAnsi="Arial"/>
          <w:color w:val="000000"/>
          <w:sz w:val="22"/>
          <w:lang w:val="cs-CZ"/>
        </w:rPr>
      </w:pPr>
    </w:p>
    <w:p w:rsidR="009C54BD" w:rsidRDefault="009C54BD">
      <w:pPr>
        <w:shd w:val="clear" w:color="auto" w:fill="FFFFFF"/>
        <w:autoSpaceDE w:val="0"/>
        <w:autoSpaceDN w:val="0"/>
        <w:adjustRightInd w:val="0"/>
        <w:jc w:val="center"/>
        <w:rPr>
          <w:rFonts w:ascii="Arial" w:hAnsi="Arial"/>
          <w:b/>
          <w:bCs/>
          <w:color w:val="000000"/>
          <w:sz w:val="22"/>
          <w:szCs w:val="23"/>
          <w:lang w:val="en-US"/>
        </w:rPr>
      </w:pPr>
      <w:r>
        <w:rPr>
          <w:rFonts w:ascii="Arial" w:hAnsi="Arial"/>
          <w:b/>
          <w:bCs/>
          <w:color w:val="000000"/>
          <w:sz w:val="22"/>
          <w:szCs w:val="23"/>
        </w:rPr>
        <w:t xml:space="preserve">ČI. </w:t>
      </w:r>
      <w:r>
        <w:rPr>
          <w:rFonts w:ascii="Arial" w:hAnsi="Arial"/>
          <w:b/>
          <w:bCs/>
          <w:color w:val="000000"/>
          <w:sz w:val="22"/>
          <w:szCs w:val="23"/>
          <w:lang w:val="en-US"/>
        </w:rPr>
        <w:t xml:space="preserve">II </w:t>
      </w:r>
    </w:p>
    <w:p w:rsidR="009C54BD" w:rsidRDefault="009C54BD">
      <w:pPr>
        <w:shd w:val="clear" w:color="auto" w:fill="FFFFFF"/>
        <w:autoSpaceDE w:val="0"/>
        <w:autoSpaceDN w:val="0"/>
        <w:adjustRightInd w:val="0"/>
        <w:jc w:val="center"/>
        <w:rPr>
          <w:rFonts w:ascii="Arial" w:hAnsi="Arial"/>
          <w:b/>
          <w:bCs/>
          <w:color w:val="000000"/>
          <w:sz w:val="22"/>
          <w:szCs w:val="23"/>
        </w:rPr>
      </w:pPr>
      <w:r>
        <w:rPr>
          <w:rFonts w:ascii="Arial" w:hAnsi="Arial"/>
          <w:b/>
          <w:bCs/>
          <w:color w:val="000000"/>
          <w:sz w:val="22"/>
          <w:szCs w:val="23"/>
        </w:rPr>
        <w:t>Predmet zmluvy</w:t>
      </w:r>
    </w:p>
    <w:p w:rsidR="009C54BD" w:rsidRDefault="009C54BD">
      <w:pPr>
        <w:shd w:val="clear" w:color="auto" w:fill="FFFFFF"/>
        <w:autoSpaceDE w:val="0"/>
        <w:autoSpaceDN w:val="0"/>
        <w:adjustRightInd w:val="0"/>
        <w:jc w:val="center"/>
        <w:rPr>
          <w:rFonts w:ascii="Arial" w:hAnsi="Arial"/>
          <w:color w:val="000000"/>
          <w:sz w:val="22"/>
          <w:lang w:val="cs-CZ"/>
        </w:rPr>
      </w:pPr>
    </w:p>
    <w:p w:rsidR="00E91A8D" w:rsidRDefault="009C54BD" w:rsidP="00AE3120">
      <w:pPr>
        <w:pStyle w:val="Zarkazkladnhotextu"/>
        <w:ind w:left="720" w:hanging="720"/>
        <w:jc w:val="both"/>
      </w:pPr>
      <w:r>
        <w:t xml:space="preserve">2.1. </w:t>
      </w:r>
      <w:r>
        <w:tab/>
        <w:t>Zhotoviteľ sa zaväzuje, že za podmienok dohodnutých v tejto zmluve o dielo (ďalej len zmluva) vykoná pre objednávateľa predmet zmluvy špecifikovaný ďalej v ustanoveniach te</w:t>
      </w:r>
      <w:r w:rsidR="00590798">
        <w:t>jto zmluvy. Predmetom zmluvy je</w:t>
      </w:r>
      <w:r w:rsidR="008544BA">
        <w:t xml:space="preserve"> </w:t>
      </w:r>
      <w:r w:rsidR="00AE3120" w:rsidRPr="00AE3120">
        <w:t>výstavba dvoch bytových domov B1 a B2, ktoré budú slúžiť ako nájomné byty nižšieho štandardu</w:t>
      </w:r>
      <w:r w:rsidR="00AE3120">
        <w:t xml:space="preserve"> </w:t>
      </w:r>
      <w:r w:rsidR="00AE3120" w:rsidRPr="00AE3120">
        <w:t xml:space="preserve">pre občanov v </w:t>
      </w:r>
      <w:r w:rsidR="00AE3120" w:rsidRPr="00AE3120">
        <w:lastRenderedPageBreak/>
        <w:t>hmotnej alebo sociálnej núdzi</w:t>
      </w:r>
      <w:r w:rsidR="00AE3120">
        <w:t>, vrátane</w:t>
      </w:r>
      <w:r w:rsidR="00AE3120" w:rsidRPr="00AE3120">
        <w:t xml:space="preserve"> vyb</w:t>
      </w:r>
      <w:r w:rsidR="00AE3120">
        <w:t xml:space="preserve">udovanie inžinierskych sietí, </w:t>
      </w:r>
      <w:r w:rsidR="005317FB">
        <w:t xml:space="preserve">v rozsahu podľa </w:t>
      </w:r>
      <w:r w:rsidR="00B72C0F">
        <w:t>ponuky uchádzača vo verejnom obstarávaní (príloha č. 1), projektovej dokumentácie a výkazu výmer (príloha č. 2) a položkového rozpočtu (príloha č. 3)</w:t>
      </w:r>
      <w:r w:rsidR="005317FB">
        <w:t>.</w:t>
      </w:r>
    </w:p>
    <w:p w:rsidR="009C54BD" w:rsidRDefault="009C54BD">
      <w:pPr>
        <w:rPr>
          <w:rFonts w:ascii="Arial" w:hAnsi="Arial" w:cs="Arial"/>
          <w:color w:val="000000"/>
          <w:sz w:val="22"/>
          <w:szCs w:val="19"/>
        </w:rPr>
      </w:pPr>
    </w:p>
    <w:p w:rsidR="009C54BD" w:rsidRDefault="009C54BD" w:rsidP="007B7394">
      <w:pPr>
        <w:numPr>
          <w:ilvl w:val="1"/>
          <w:numId w:val="25"/>
        </w:numPr>
        <w:jc w:val="both"/>
        <w:rPr>
          <w:rFonts w:ascii="Arial" w:hAnsi="Arial" w:cs="Arial"/>
          <w:color w:val="000000"/>
          <w:sz w:val="22"/>
        </w:rPr>
      </w:pPr>
      <w:r>
        <w:rPr>
          <w:rFonts w:ascii="Arial" w:hAnsi="Arial" w:cs="Arial"/>
          <w:color w:val="000000"/>
          <w:sz w:val="22"/>
        </w:rPr>
        <w:t xml:space="preserve">Predmet zmluvy bude zrealizovaný v </w:t>
      </w:r>
      <w:r w:rsidR="004A6EA5">
        <w:rPr>
          <w:rFonts w:ascii="Arial" w:hAnsi="Arial" w:cs="Arial"/>
          <w:color w:val="000000"/>
          <w:sz w:val="22"/>
        </w:rPr>
        <w:t>bežno</w:t>
      </w:r>
      <w:r>
        <w:rPr>
          <w:rFonts w:ascii="Arial" w:hAnsi="Arial" w:cs="Arial"/>
          <w:color w:val="000000"/>
          <w:sz w:val="22"/>
        </w:rPr>
        <w:t>m štandarde stavebno-montážnych prác, pri dodržaní platných STN, technologických postupov, všeobecne záväzných technických požiadaviek na stavbu, platných právnych, prevádzkových, bezpečnostných a hygienických predpisov.</w:t>
      </w:r>
    </w:p>
    <w:p w:rsidR="00590798" w:rsidRDefault="00590798" w:rsidP="00590798">
      <w:pPr>
        <w:rPr>
          <w:rFonts w:ascii="Arial" w:hAnsi="Arial" w:cs="Arial"/>
          <w:color w:val="000000"/>
          <w:sz w:val="22"/>
        </w:rPr>
      </w:pPr>
    </w:p>
    <w:p w:rsidR="009C54BD" w:rsidRDefault="009C54BD" w:rsidP="007B7394">
      <w:pPr>
        <w:numPr>
          <w:ilvl w:val="1"/>
          <w:numId w:val="25"/>
        </w:numPr>
        <w:jc w:val="both"/>
        <w:rPr>
          <w:rFonts w:ascii="Arial" w:hAnsi="Arial" w:cs="Arial"/>
          <w:color w:val="000000"/>
          <w:sz w:val="22"/>
        </w:rPr>
      </w:pPr>
      <w:r>
        <w:rPr>
          <w:rFonts w:ascii="Arial" w:hAnsi="Arial" w:cs="Arial"/>
          <w:color w:val="000000"/>
          <w:sz w:val="22"/>
        </w:rPr>
        <w:t>Objednávateľ sa zaväzuje predmet zmluvy vykonaný v súlade s touto zmluvou na základe protokolu o odovzdaní prevziať a zaplatiť zaň dohodnutú cenu podľa platobných podmienok dohodnutých v tejto zmluve.</w:t>
      </w:r>
    </w:p>
    <w:p w:rsidR="00590798" w:rsidRDefault="00590798" w:rsidP="00590798">
      <w:pPr>
        <w:rPr>
          <w:rFonts w:ascii="Arial" w:hAnsi="Arial" w:cs="Arial"/>
          <w:color w:val="000000"/>
          <w:sz w:val="22"/>
        </w:rPr>
      </w:pPr>
    </w:p>
    <w:p w:rsidR="009C54BD" w:rsidRDefault="009C54BD" w:rsidP="007B7394">
      <w:pPr>
        <w:numPr>
          <w:ilvl w:val="1"/>
          <w:numId w:val="25"/>
        </w:numPr>
        <w:jc w:val="both"/>
        <w:rPr>
          <w:rFonts w:ascii="Arial" w:hAnsi="Arial" w:cs="Arial"/>
          <w:color w:val="000000"/>
          <w:sz w:val="22"/>
        </w:rPr>
      </w:pPr>
      <w:r>
        <w:rPr>
          <w:rFonts w:ascii="Arial" w:hAnsi="Arial" w:cs="Arial"/>
          <w:color w:val="000000"/>
          <w:sz w:val="22"/>
        </w:rPr>
        <w:t>Zhotoviteľ vyhlasuje, že sa v plnom rozsahu oboznámil s rozsahom a povahou predmetu zmluvy, že sú mu známe technické, kvalitatívne a iné podmienky potrebné k realizácii predmetu zmluvy a že disponuje takými kapacitami a odbornými znalosťami, ktoré sú k zhotoveniu predmetu zmluvy potrebné.</w:t>
      </w:r>
    </w:p>
    <w:p w:rsidR="00590798" w:rsidRDefault="00590798" w:rsidP="00590798">
      <w:pPr>
        <w:rPr>
          <w:rFonts w:ascii="Arial" w:hAnsi="Arial" w:cs="Arial"/>
          <w:color w:val="000000"/>
          <w:sz w:val="22"/>
        </w:rPr>
      </w:pPr>
    </w:p>
    <w:p w:rsidR="00590798" w:rsidRDefault="00590798">
      <w:pPr>
        <w:jc w:val="center"/>
        <w:rPr>
          <w:rFonts w:ascii="Arial" w:hAnsi="Arial" w:cs="Arial"/>
          <w:color w:val="000000"/>
          <w:sz w:val="22"/>
        </w:rPr>
      </w:pPr>
    </w:p>
    <w:p w:rsidR="009C54BD" w:rsidRDefault="009C54BD">
      <w:pPr>
        <w:jc w:val="center"/>
        <w:rPr>
          <w:rFonts w:ascii="Arial" w:hAnsi="Arial" w:cs="Arial"/>
          <w:b/>
          <w:bCs/>
          <w:color w:val="000000"/>
          <w:sz w:val="22"/>
        </w:rPr>
      </w:pPr>
      <w:r>
        <w:rPr>
          <w:rFonts w:ascii="Arial" w:hAnsi="Arial" w:cs="Arial"/>
          <w:b/>
          <w:bCs/>
          <w:color w:val="000000"/>
          <w:sz w:val="22"/>
        </w:rPr>
        <w:t>Čl. III</w:t>
      </w:r>
    </w:p>
    <w:p w:rsidR="009C54BD" w:rsidRDefault="009C54BD">
      <w:pPr>
        <w:pStyle w:val="Nadpis4"/>
      </w:pPr>
      <w:r>
        <w:t>Čas a miesto plnenia</w:t>
      </w:r>
    </w:p>
    <w:p w:rsidR="009C54BD" w:rsidRDefault="009C54BD">
      <w:pPr>
        <w:rPr>
          <w:rFonts w:ascii="Arial" w:hAnsi="Arial" w:cs="Arial"/>
          <w:b/>
          <w:bCs/>
          <w:color w:val="000000"/>
          <w:sz w:val="22"/>
        </w:rPr>
      </w:pPr>
    </w:p>
    <w:p w:rsidR="009C54BD" w:rsidRPr="00F338E2" w:rsidRDefault="009C54BD" w:rsidP="007B7394">
      <w:pPr>
        <w:pStyle w:val="Zarkazkladnhotextu3"/>
        <w:numPr>
          <w:ilvl w:val="1"/>
          <w:numId w:val="2"/>
        </w:numPr>
        <w:tabs>
          <w:tab w:val="clear" w:pos="360"/>
          <w:tab w:val="num" w:pos="540"/>
        </w:tabs>
        <w:ind w:left="540" w:hanging="540"/>
        <w:jc w:val="both"/>
      </w:pPr>
      <w:r w:rsidRPr="00F338E2">
        <w:t>Zhotoviteľ sa zaväzuje, že predmet zmluvy v rozsahu článku II. tejto zmluvy zrealizuje v následovných termínoch:</w:t>
      </w:r>
    </w:p>
    <w:p w:rsidR="009C54BD" w:rsidRPr="00F338E2" w:rsidRDefault="009C54BD" w:rsidP="006C4BBB">
      <w:pPr>
        <w:ind w:left="2268" w:hanging="1728"/>
        <w:rPr>
          <w:rFonts w:ascii="Arial" w:hAnsi="Arial" w:cs="Arial"/>
          <w:b/>
          <w:color w:val="000000"/>
          <w:sz w:val="22"/>
        </w:rPr>
      </w:pPr>
      <w:r w:rsidRPr="00F338E2">
        <w:rPr>
          <w:rFonts w:ascii="Arial" w:hAnsi="Arial" w:cs="Arial"/>
          <w:b/>
          <w:iCs/>
          <w:color w:val="000000"/>
          <w:sz w:val="22"/>
        </w:rPr>
        <w:t>Termín začatia:</w:t>
      </w:r>
      <w:r w:rsidRPr="00F338E2">
        <w:rPr>
          <w:rFonts w:ascii="Arial" w:hAnsi="Arial" w:cs="Arial"/>
          <w:b/>
          <w:iCs/>
          <w:color w:val="000000"/>
          <w:sz w:val="22"/>
        </w:rPr>
        <w:tab/>
      </w:r>
      <w:r w:rsidR="00E91A8D">
        <w:rPr>
          <w:rFonts w:ascii="Arial" w:hAnsi="Arial" w:cs="Arial"/>
          <w:b/>
          <w:iCs/>
          <w:color w:val="000000"/>
          <w:sz w:val="22"/>
        </w:rPr>
        <w:tab/>
      </w:r>
      <w:r w:rsidR="00FD73FD">
        <w:rPr>
          <w:rFonts w:ascii="Arial" w:hAnsi="Arial" w:cs="Arial"/>
          <w:iCs/>
          <w:color w:val="000000"/>
          <w:sz w:val="22"/>
        </w:rPr>
        <w:t>stanoví</w:t>
      </w:r>
      <w:r w:rsidR="00FD73FD" w:rsidRPr="00FD73FD">
        <w:rPr>
          <w:rFonts w:ascii="Arial" w:hAnsi="Arial" w:cs="Arial"/>
          <w:iCs/>
          <w:color w:val="000000"/>
          <w:sz w:val="22"/>
        </w:rPr>
        <w:t xml:space="preserve"> objednávateľ </w:t>
      </w:r>
    </w:p>
    <w:p w:rsidR="00E91A8D" w:rsidRDefault="00347698">
      <w:pPr>
        <w:ind w:left="3600" w:hanging="3060"/>
        <w:rPr>
          <w:rFonts w:ascii="Arial" w:hAnsi="Arial" w:cs="Arial"/>
          <w:b/>
          <w:color w:val="000000"/>
          <w:sz w:val="22"/>
        </w:rPr>
      </w:pPr>
      <w:r w:rsidRPr="00F338E2">
        <w:rPr>
          <w:rFonts w:ascii="Arial" w:hAnsi="Arial" w:cs="Arial"/>
          <w:b/>
          <w:iCs/>
          <w:color w:val="000000"/>
          <w:sz w:val="22"/>
        </w:rPr>
        <w:t>Termín ukončenia</w:t>
      </w:r>
      <w:r w:rsidR="009C54BD" w:rsidRPr="00F338E2">
        <w:rPr>
          <w:rFonts w:ascii="Arial" w:hAnsi="Arial" w:cs="Arial"/>
          <w:b/>
          <w:iCs/>
          <w:color w:val="000000"/>
          <w:sz w:val="22"/>
        </w:rPr>
        <w:t>:</w:t>
      </w:r>
      <w:r w:rsidR="009C54BD" w:rsidRPr="00F338E2">
        <w:rPr>
          <w:rFonts w:ascii="Arial" w:hAnsi="Arial" w:cs="Arial"/>
          <w:b/>
          <w:color w:val="000000"/>
          <w:sz w:val="22"/>
        </w:rPr>
        <w:tab/>
      </w:r>
      <w:r w:rsidR="00FD73FD" w:rsidRPr="00FD73FD">
        <w:rPr>
          <w:rFonts w:ascii="Arial" w:hAnsi="Arial" w:cs="Arial"/>
          <w:color w:val="000000"/>
          <w:sz w:val="22"/>
        </w:rPr>
        <w:t>24 mesiacov od zadania zákazky</w:t>
      </w:r>
      <w:r w:rsidR="00926F01">
        <w:rPr>
          <w:rFonts w:ascii="Arial" w:hAnsi="Arial" w:cs="Arial"/>
          <w:b/>
          <w:color w:val="000000"/>
          <w:sz w:val="22"/>
        </w:rPr>
        <w:t xml:space="preserve">          </w:t>
      </w:r>
    </w:p>
    <w:p w:rsidR="009C54BD" w:rsidRDefault="009C54BD">
      <w:pPr>
        <w:shd w:val="clear" w:color="auto" w:fill="FFFFFF"/>
        <w:tabs>
          <w:tab w:val="num" w:pos="574"/>
        </w:tabs>
        <w:autoSpaceDE w:val="0"/>
        <w:autoSpaceDN w:val="0"/>
        <w:adjustRightInd w:val="0"/>
        <w:ind w:left="574" w:hanging="574"/>
        <w:rPr>
          <w:rFonts w:ascii="Arial" w:hAnsi="Arial"/>
          <w:sz w:val="16"/>
          <w:lang w:val="cs-CZ"/>
        </w:rPr>
      </w:pPr>
    </w:p>
    <w:p w:rsidR="009C54BD" w:rsidRDefault="009C54BD" w:rsidP="00954E65">
      <w:pPr>
        <w:numPr>
          <w:ilvl w:val="1"/>
          <w:numId w:val="3"/>
        </w:numPr>
        <w:shd w:val="clear" w:color="auto" w:fill="FFFFFF"/>
        <w:tabs>
          <w:tab w:val="clear" w:pos="720"/>
          <w:tab w:val="num" w:pos="574"/>
        </w:tabs>
        <w:autoSpaceDE w:val="0"/>
        <w:autoSpaceDN w:val="0"/>
        <w:adjustRightInd w:val="0"/>
        <w:ind w:left="574" w:hanging="574"/>
        <w:jc w:val="both"/>
        <w:rPr>
          <w:rFonts w:ascii="Arial" w:hAnsi="Arial"/>
          <w:sz w:val="22"/>
          <w:lang w:val="cs-CZ"/>
        </w:rPr>
      </w:pPr>
      <w:r>
        <w:rPr>
          <w:rFonts w:ascii="Arial" w:hAnsi="Arial" w:cs="Arial"/>
          <w:color w:val="000000"/>
          <w:sz w:val="22"/>
          <w:szCs w:val="7"/>
        </w:rPr>
        <w:t>Dokladom o vykonaní predmetu zmluvy je protokol o odovzdaní a prevzatí dokončeného predmetu zmluvy potvrdený zástupcami oboch zmluvných strán.</w:t>
      </w:r>
    </w:p>
    <w:p w:rsidR="009C54BD" w:rsidRDefault="009C54BD">
      <w:pPr>
        <w:shd w:val="clear" w:color="auto" w:fill="FFFFFF"/>
        <w:tabs>
          <w:tab w:val="num" w:pos="574"/>
        </w:tabs>
        <w:autoSpaceDE w:val="0"/>
        <w:autoSpaceDN w:val="0"/>
        <w:adjustRightInd w:val="0"/>
        <w:ind w:left="574" w:hanging="574"/>
        <w:rPr>
          <w:rFonts w:ascii="Arial" w:hAnsi="Arial"/>
          <w:sz w:val="16"/>
          <w:lang w:val="cs-CZ"/>
        </w:rPr>
      </w:pPr>
    </w:p>
    <w:p w:rsidR="009C54BD" w:rsidRPr="00590798" w:rsidRDefault="009C54BD" w:rsidP="00954E65">
      <w:pPr>
        <w:numPr>
          <w:ilvl w:val="1"/>
          <w:numId w:val="3"/>
        </w:numPr>
        <w:shd w:val="clear" w:color="auto" w:fill="FFFFFF"/>
        <w:tabs>
          <w:tab w:val="clear" w:pos="720"/>
          <w:tab w:val="num" w:pos="574"/>
        </w:tabs>
        <w:autoSpaceDE w:val="0"/>
        <w:autoSpaceDN w:val="0"/>
        <w:adjustRightInd w:val="0"/>
        <w:ind w:left="574" w:hanging="574"/>
        <w:jc w:val="both"/>
        <w:rPr>
          <w:rFonts w:ascii="Arial" w:hAnsi="Arial"/>
          <w:sz w:val="22"/>
          <w:lang w:val="cs-CZ"/>
        </w:rPr>
      </w:pPr>
      <w:r>
        <w:rPr>
          <w:rFonts w:ascii="Arial" w:hAnsi="Arial" w:cs="Arial"/>
          <w:color w:val="000000"/>
          <w:sz w:val="22"/>
          <w:szCs w:val="7"/>
        </w:rPr>
        <w:t xml:space="preserve">Zhotoviteľ splní svoju povinnosť realizovať predmet zmluvy v rozsahu článku </w:t>
      </w:r>
      <w:r>
        <w:rPr>
          <w:rFonts w:ascii="Arial" w:hAnsi="Arial" w:cs="Arial"/>
          <w:color w:val="000000"/>
          <w:sz w:val="22"/>
          <w:szCs w:val="7"/>
          <w:lang w:val="en-US"/>
        </w:rPr>
        <w:t xml:space="preserve">II. </w:t>
      </w:r>
      <w:r>
        <w:rPr>
          <w:rFonts w:ascii="Arial" w:hAnsi="Arial" w:cs="Arial"/>
          <w:color w:val="000000"/>
          <w:sz w:val="22"/>
          <w:szCs w:val="7"/>
        </w:rPr>
        <w:t>tejto zmluvy jeho riadnym dokončením a odovzdaním.</w:t>
      </w:r>
    </w:p>
    <w:p w:rsidR="009C54BD" w:rsidRDefault="009C54BD">
      <w:pPr>
        <w:shd w:val="clear" w:color="auto" w:fill="FFFFFF"/>
        <w:autoSpaceDE w:val="0"/>
        <w:autoSpaceDN w:val="0"/>
        <w:adjustRightInd w:val="0"/>
        <w:rPr>
          <w:rFonts w:ascii="Arial" w:hAnsi="Arial"/>
          <w:sz w:val="16"/>
          <w:szCs w:val="16"/>
          <w:lang w:val="cs-CZ"/>
        </w:rPr>
      </w:pPr>
    </w:p>
    <w:p w:rsidR="005317FB" w:rsidRDefault="005317FB">
      <w:pPr>
        <w:shd w:val="clear" w:color="auto" w:fill="FFFFFF"/>
        <w:autoSpaceDE w:val="0"/>
        <w:autoSpaceDN w:val="0"/>
        <w:adjustRightInd w:val="0"/>
        <w:rPr>
          <w:rFonts w:ascii="Arial" w:hAnsi="Arial"/>
          <w:sz w:val="16"/>
          <w:szCs w:val="16"/>
          <w:lang w:val="cs-CZ"/>
        </w:rPr>
      </w:pPr>
    </w:p>
    <w:p w:rsidR="00116AFE" w:rsidRDefault="00116AFE">
      <w:pPr>
        <w:shd w:val="clear" w:color="auto" w:fill="FFFFFF"/>
        <w:autoSpaceDE w:val="0"/>
        <w:autoSpaceDN w:val="0"/>
        <w:adjustRightInd w:val="0"/>
        <w:rPr>
          <w:rFonts w:ascii="Arial" w:hAnsi="Arial"/>
          <w:sz w:val="16"/>
          <w:szCs w:val="16"/>
          <w:lang w:val="cs-CZ"/>
        </w:rPr>
      </w:pPr>
    </w:p>
    <w:p w:rsidR="00116AFE" w:rsidRDefault="00116AFE">
      <w:pPr>
        <w:shd w:val="clear" w:color="auto" w:fill="FFFFFF"/>
        <w:autoSpaceDE w:val="0"/>
        <w:autoSpaceDN w:val="0"/>
        <w:adjustRightInd w:val="0"/>
        <w:rPr>
          <w:rFonts w:ascii="Arial" w:hAnsi="Arial"/>
          <w:sz w:val="16"/>
          <w:szCs w:val="16"/>
          <w:lang w:val="cs-CZ"/>
        </w:rPr>
      </w:pPr>
    </w:p>
    <w:p w:rsidR="009C54BD" w:rsidRDefault="009C54BD">
      <w:pPr>
        <w:shd w:val="clear" w:color="auto" w:fill="FFFFFF"/>
        <w:autoSpaceDE w:val="0"/>
        <w:autoSpaceDN w:val="0"/>
        <w:adjustRightInd w:val="0"/>
        <w:jc w:val="center"/>
        <w:rPr>
          <w:rFonts w:ascii="Arial" w:hAnsi="Arial"/>
          <w:b/>
          <w:bCs/>
          <w:sz w:val="22"/>
          <w:lang w:val="cs-CZ"/>
        </w:rPr>
      </w:pPr>
      <w:r>
        <w:rPr>
          <w:rFonts w:ascii="Arial" w:hAnsi="Arial"/>
          <w:b/>
          <w:bCs/>
          <w:color w:val="000000"/>
          <w:sz w:val="22"/>
          <w:szCs w:val="8"/>
        </w:rPr>
        <w:t xml:space="preserve">ČI. </w:t>
      </w:r>
      <w:r>
        <w:rPr>
          <w:rFonts w:ascii="Arial" w:hAnsi="Arial"/>
          <w:b/>
          <w:bCs/>
          <w:color w:val="000000"/>
          <w:sz w:val="22"/>
          <w:szCs w:val="8"/>
          <w:lang w:val="en-US"/>
        </w:rPr>
        <w:t>IV</w:t>
      </w:r>
    </w:p>
    <w:p w:rsidR="009C54BD" w:rsidRDefault="009C54BD">
      <w:pPr>
        <w:pStyle w:val="Nadpis3"/>
        <w:rPr>
          <w:rFonts w:cs="Arial"/>
          <w:szCs w:val="7"/>
        </w:rPr>
      </w:pPr>
      <w:r>
        <w:rPr>
          <w:rFonts w:cs="Arial"/>
          <w:szCs w:val="7"/>
        </w:rPr>
        <w:t>Cena za dielo</w:t>
      </w:r>
    </w:p>
    <w:p w:rsidR="009C54BD" w:rsidRDefault="009C54BD">
      <w:pPr>
        <w:shd w:val="clear" w:color="auto" w:fill="FFFFFF"/>
        <w:autoSpaceDE w:val="0"/>
        <w:autoSpaceDN w:val="0"/>
        <w:adjustRightInd w:val="0"/>
        <w:jc w:val="center"/>
        <w:rPr>
          <w:rFonts w:ascii="Arial" w:hAnsi="Arial"/>
          <w:b/>
          <w:bCs/>
          <w:sz w:val="16"/>
          <w:lang w:val="cs-CZ"/>
        </w:rPr>
      </w:pPr>
    </w:p>
    <w:p w:rsidR="00015CA7" w:rsidRPr="00015CA7" w:rsidRDefault="009C54BD" w:rsidP="00954E65">
      <w:pPr>
        <w:pStyle w:val="Zarkazkladnhotextu"/>
        <w:numPr>
          <w:ilvl w:val="1"/>
          <w:numId w:val="4"/>
        </w:numPr>
        <w:tabs>
          <w:tab w:val="clear" w:pos="1035"/>
          <w:tab w:val="num" w:pos="540"/>
        </w:tabs>
        <w:ind w:left="532" w:hanging="532"/>
        <w:jc w:val="both"/>
      </w:pPr>
      <w:r>
        <w:rPr>
          <w:szCs w:val="7"/>
        </w:rPr>
        <w:t xml:space="preserve">Cena predmetu zmluvy podľa článku </w:t>
      </w:r>
      <w:r>
        <w:rPr>
          <w:szCs w:val="7"/>
          <w:lang w:val="en-US"/>
        </w:rPr>
        <w:t xml:space="preserve">II. </w:t>
      </w:r>
      <w:r>
        <w:rPr>
          <w:szCs w:val="7"/>
        </w:rPr>
        <w:t>tejto zmluvy je stanovená dohodou zmluv</w:t>
      </w:r>
      <w:r>
        <w:rPr>
          <w:szCs w:val="7"/>
        </w:rPr>
        <w:softHyphen/>
        <w:t>ných strán v zmysle zákona NR SR č. 18/1996 Z. z. o cenách v znení neskorších predpisov, vyhlášky MF SR č. 87/1996 Z.z. ktorou sa vykonáva zákon NR SR č. 18/1996 Z. z. o cenách v znení neskorších predpisov</w:t>
      </w:r>
      <w:r w:rsidR="00140CFB">
        <w:rPr>
          <w:szCs w:val="7"/>
        </w:rPr>
        <w:t>, ako cena</w:t>
      </w:r>
      <w:r w:rsidR="005D53B7">
        <w:rPr>
          <w:b/>
          <w:szCs w:val="7"/>
        </w:rPr>
        <w:t xml:space="preserve"> </w:t>
      </w:r>
      <w:r w:rsidR="005D53B7">
        <w:rPr>
          <w:szCs w:val="7"/>
        </w:rPr>
        <w:t>ktorá je viazaná</w:t>
      </w:r>
      <w:r w:rsidR="004250EE">
        <w:rPr>
          <w:szCs w:val="7"/>
        </w:rPr>
        <w:t xml:space="preserve">. </w:t>
      </w:r>
    </w:p>
    <w:p w:rsidR="008475DA" w:rsidRPr="00015CA7" w:rsidRDefault="008475DA" w:rsidP="00015CA7">
      <w:pPr>
        <w:pStyle w:val="Zarkazkladnhotextu"/>
        <w:ind w:left="532" w:firstLine="0"/>
      </w:pPr>
    </w:p>
    <w:p w:rsidR="00663653" w:rsidRPr="00663653" w:rsidRDefault="009C54BD" w:rsidP="00116AFE">
      <w:pPr>
        <w:numPr>
          <w:ilvl w:val="1"/>
          <w:numId w:val="4"/>
        </w:numPr>
        <w:shd w:val="clear" w:color="auto" w:fill="FFFFFF"/>
        <w:tabs>
          <w:tab w:val="clear" w:pos="1035"/>
          <w:tab w:val="num" w:pos="574"/>
        </w:tabs>
        <w:autoSpaceDE w:val="0"/>
        <w:autoSpaceDN w:val="0"/>
        <w:adjustRightInd w:val="0"/>
        <w:ind w:left="574" w:hanging="574"/>
        <w:rPr>
          <w:rFonts w:ascii="Arial" w:hAnsi="Arial"/>
          <w:sz w:val="22"/>
          <w:lang w:val="cs-CZ"/>
        </w:rPr>
      </w:pPr>
      <w:r>
        <w:rPr>
          <w:rFonts w:ascii="Arial" w:hAnsi="Arial" w:cs="Arial"/>
          <w:color w:val="000000"/>
          <w:sz w:val="22"/>
          <w:szCs w:val="7"/>
        </w:rPr>
        <w:t>Zmluvná cena je vyjadrená v </w:t>
      </w:r>
      <w:r w:rsidR="00B1717F">
        <w:rPr>
          <w:rFonts w:ascii="Arial" w:hAnsi="Arial" w:cs="Arial"/>
          <w:color w:val="000000"/>
          <w:sz w:val="22"/>
          <w:szCs w:val="7"/>
        </w:rPr>
        <w:t>eur</w:t>
      </w:r>
      <w:r>
        <w:rPr>
          <w:rFonts w:ascii="Arial" w:hAnsi="Arial" w:cs="Arial"/>
          <w:color w:val="000000"/>
          <w:sz w:val="22"/>
          <w:szCs w:val="7"/>
        </w:rPr>
        <w:t xml:space="preserve">ách: </w:t>
      </w:r>
      <w:r w:rsidR="005D53B7" w:rsidRPr="00116AFE">
        <w:rPr>
          <w:rFonts w:ascii="Arial" w:hAnsi="Arial" w:cs="Arial"/>
          <w:b/>
          <w:color w:val="000000"/>
          <w:sz w:val="22"/>
          <w:szCs w:val="7"/>
        </w:rPr>
        <w:t xml:space="preserve">       </w:t>
      </w:r>
      <w:r w:rsidR="00EA6DCD" w:rsidRPr="00116AFE">
        <w:rPr>
          <w:rFonts w:ascii="Arial" w:hAnsi="Arial" w:cs="Arial"/>
          <w:b/>
          <w:color w:val="000000"/>
          <w:sz w:val="22"/>
          <w:szCs w:val="7"/>
        </w:rPr>
        <w:t xml:space="preserve">  </w:t>
      </w:r>
      <w:r w:rsidR="00F338E2" w:rsidRPr="00116AFE">
        <w:rPr>
          <w:rFonts w:ascii="Arial" w:hAnsi="Arial" w:cs="Arial"/>
          <w:b/>
          <w:color w:val="000000"/>
          <w:sz w:val="22"/>
          <w:szCs w:val="7"/>
        </w:rPr>
        <w:t xml:space="preserve"> </w:t>
      </w:r>
    </w:p>
    <w:p w:rsidR="00663653" w:rsidRPr="008544BA" w:rsidRDefault="008544BA" w:rsidP="008544BA">
      <w:pPr>
        <w:numPr>
          <w:ilvl w:val="2"/>
          <w:numId w:val="4"/>
        </w:numPr>
        <w:shd w:val="clear" w:color="auto" w:fill="FFFFFF"/>
        <w:autoSpaceDE w:val="0"/>
        <w:autoSpaceDN w:val="0"/>
        <w:adjustRightInd w:val="0"/>
        <w:rPr>
          <w:rFonts w:ascii="Arial" w:hAnsi="Arial"/>
          <w:sz w:val="22"/>
          <w:lang w:val="cs-CZ"/>
        </w:rPr>
      </w:pPr>
      <w:r>
        <w:rPr>
          <w:rFonts w:ascii="Arial" w:hAnsi="Arial" w:cs="Arial"/>
          <w:b/>
          <w:color w:val="000000"/>
          <w:sz w:val="22"/>
          <w:szCs w:val="7"/>
        </w:rPr>
        <w:t xml:space="preserve">Zmluvná cena </w:t>
      </w:r>
      <w:r w:rsidR="00663653">
        <w:rPr>
          <w:rFonts w:ascii="Arial" w:hAnsi="Arial" w:cs="Arial"/>
          <w:b/>
          <w:color w:val="000000"/>
          <w:sz w:val="22"/>
          <w:szCs w:val="7"/>
        </w:rPr>
        <w:t xml:space="preserve">bez DPH            </w:t>
      </w:r>
      <w:r w:rsidR="00663653">
        <w:rPr>
          <w:rFonts w:ascii="Arial" w:hAnsi="Arial" w:cs="Arial"/>
          <w:b/>
          <w:color w:val="000000"/>
          <w:sz w:val="22"/>
          <w:szCs w:val="7"/>
        </w:rPr>
        <w:tab/>
      </w:r>
      <w:r w:rsidR="00CC28E9">
        <w:rPr>
          <w:rFonts w:ascii="Arial" w:hAnsi="Arial" w:cs="Arial"/>
          <w:b/>
          <w:color w:val="000000"/>
          <w:sz w:val="22"/>
          <w:szCs w:val="7"/>
        </w:rPr>
        <w:t>...</w:t>
      </w:r>
      <w:r w:rsidR="00663653">
        <w:rPr>
          <w:rFonts w:ascii="Arial" w:hAnsi="Arial" w:cs="Arial"/>
          <w:b/>
          <w:color w:val="000000"/>
          <w:sz w:val="22"/>
          <w:szCs w:val="7"/>
        </w:rPr>
        <w:t xml:space="preserve"> </w:t>
      </w:r>
      <w:r w:rsidR="00015CA7">
        <w:rPr>
          <w:rFonts w:ascii="Arial" w:hAnsi="Arial" w:cs="Arial"/>
          <w:b/>
          <w:color w:val="000000"/>
          <w:sz w:val="22"/>
          <w:szCs w:val="7"/>
        </w:rPr>
        <w:t xml:space="preserve">€ </w:t>
      </w:r>
    </w:p>
    <w:p w:rsidR="006163FD" w:rsidRDefault="008544BA" w:rsidP="006163FD">
      <w:pPr>
        <w:numPr>
          <w:ilvl w:val="2"/>
          <w:numId w:val="4"/>
        </w:numPr>
        <w:shd w:val="clear" w:color="auto" w:fill="FFFFFF"/>
        <w:autoSpaceDE w:val="0"/>
        <w:autoSpaceDN w:val="0"/>
        <w:adjustRightInd w:val="0"/>
        <w:rPr>
          <w:rFonts w:ascii="Arial" w:hAnsi="Arial"/>
          <w:sz w:val="22"/>
          <w:lang w:val="cs-CZ"/>
        </w:rPr>
      </w:pPr>
      <w:r>
        <w:rPr>
          <w:rFonts w:ascii="Arial" w:hAnsi="Arial" w:cs="Arial"/>
          <w:b/>
          <w:color w:val="000000"/>
          <w:sz w:val="22"/>
          <w:szCs w:val="7"/>
        </w:rPr>
        <w:t>Zmluvná cena vrátane</w:t>
      </w:r>
      <w:r w:rsidR="00663653">
        <w:rPr>
          <w:rFonts w:ascii="Arial" w:hAnsi="Arial" w:cs="Arial"/>
          <w:b/>
          <w:color w:val="000000"/>
          <w:sz w:val="22"/>
          <w:szCs w:val="7"/>
        </w:rPr>
        <w:t xml:space="preserve"> DPH            </w:t>
      </w:r>
      <w:r w:rsidR="00CC28E9">
        <w:rPr>
          <w:rFonts w:ascii="Arial" w:hAnsi="Arial" w:cs="Arial"/>
          <w:b/>
          <w:color w:val="000000"/>
          <w:sz w:val="22"/>
          <w:szCs w:val="7"/>
        </w:rPr>
        <w:t>...</w:t>
      </w:r>
      <w:r w:rsidR="00663653">
        <w:rPr>
          <w:rFonts w:ascii="Arial" w:hAnsi="Arial" w:cs="Arial"/>
          <w:b/>
          <w:color w:val="000000"/>
          <w:sz w:val="22"/>
          <w:szCs w:val="7"/>
        </w:rPr>
        <w:t xml:space="preserve"> € </w:t>
      </w:r>
    </w:p>
    <w:p w:rsidR="009C54BD" w:rsidRPr="006163FD" w:rsidRDefault="00056EE3" w:rsidP="006163FD">
      <w:pPr>
        <w:shd w:val="clear" w:color="auto" w:fill="FFFFFF"/>
        <w:autoSpaceDE w:val="0"/>
        <w:autoSpaceDN w:val="0"/>
        <w:adjustRightInd w:val="0"/>
        <w:ind w:left="630"/>
        <w:rPr>
          <w:rFonts w:ascii="Arial" w:hAnsi="Arial"/>
          <w:sz w:val="22"/>
          <w:lang w:val="cs-CZ"/>
        </w:rPr>
      </w:pPr>
      <w:r w:rsidRPr="006163FD">
        <w:rPr>
          <w:rFonts w:ascii="Arial" w:hAnsi="Arial" w:cs="Arial"/>
          <w:color w:val="000000"/>
          <w:sz w:val="22"/>
          <w:szCs w:val="7"/>
        </w:rPr>
        <w:t>Cena zákazky zahŕňa všetky náklady súvisiace s realizáciou zákazky podľa uvedeného v</w:t>
      </w:r>
      <w:r w:rsidR="008475DA" w:rsidRPr="006163FD">
        <w:rPr>
          <w:rFonts w:ascii="Arial" w:hAnsi="Arial" w:cs="Arial"/>
          <w:color w:val="000000"/>
          <w:sz w:val="22"/>
          <w:szCs w:val="7"/>
        </w:rPr>
        <w:t> projektovej dokumentácii a v</w:t>
      </w:r>
      <w:r w:rsidR="00B1717F" w:rsidRPr="006163FD">
        <w:rPr>
          <w:rFonts w:ascii="Arial" w:hAnsi="Arial" w:cs="Arial"/>
          <w:color w:val="000000"/>
          <w:sz w:val="22"/>
          <w:szCs w:val="7"/>
        </w:rPr>
        <w:t xml:space="preserve"> </w:t>
      </w:r>
      <w:r w:rsidR="0011433C" w:rsidRPr="006163FD">
        <w:rPr>
          <w:rFonts w:ascii="Arial" w:hAnsi="Arial" w:cs="Arial"/>
          <w:color w:val="000000"/>
          <w:sz w:val="22"/>
          <w:szCs w:val="7"/>
        </w:rPr>
        <w:t xml:space="preserve">rozsahu </w:t>
      </w:r>
      <w:r w:rsidR="0011433C">
        <w:rPr>
          <w:rFonts w:ascii="Arial" w:hAnsi="Arial" w:cs="Arial"/>
          <w:color w:val="000000"/>
          <w:sz w:val="22"/>
          <w:szCs w:val="7"/>
        </w:rPr>
        <w:t>rozpočtu</w:t>
      </w:r>
      <w:r w:rsidR="009C54BD" w:rsidRPr="006163FD">
        <w:rPr>
          <w:rFonts w:ascii="Arial" w:hAnsi="Arial" w:cs="Arial"/>
          <w:color w:val="000000"/>
          <w:sz w:val="22"/>
          <w:szCs w:val="7"/>
        </w:rPr>
        <w:t>.</w:t>
      </w:r>
    </w:p>
    <w:p w:rsidR="008475DA" w:rsidRDefault="008475DA" w:rsidP="008475DA">
      <w:pPr>
        <w:shd w:val="clear" w:color="auto" w:fill="FFFFFF"/>
        <w:autoSpaceDE w:val="0"/>
        <w:autoSpaceDN w:val="0"/>
        <w:adjustRightInd w:val="0"/>
        <w:ind w:left="540"/>
        <w:jc w:val="both"/>
        <w:rPr>
          <w:rFonts w:ascii="Arial" w:hAnsi="Arial" w:cs="Arial"/>
          <w:color w:val="000000"/>
          <w:sz w:val="22"/>
          <w:szCs w:val="7"/>
        </w:rPr>
      </w:pPr>
    </w:p>
    <w:p w:rsidR="008475DA" w:rsidRPr="006C4BBB" w:rsidRDefault="00210734" w:rsidP="008475DA">
      <w:pPr>
        <w:pStyle w:val="Zarkazkladnhotextu"/>
        <w:numPr>
          <w:ilvl w:val="1"/>
          <w:numId w:val="4"/>
        </w:numPr>
        <w:tabs>
          <w:tab w:val="clear" w:pos="1035"/>
          <w:tab w:val="num" w:pos="540"/>
        </w:tabs>
        <w:ind w:left="532" w:hanging="532"/>
        <w:jc w:val="both"/>
      </w:pPr>
      <w:r w:rsidRPr="006C4BBB">
        <w:rPr>
          <w:szCs w:val="7"/>
        </w:rPr>
        <w:t>Cena</w:t>
      </w:r>
      <w:r w:rsidR="008475DA" w:rsidRPr="006C4BBB">
        <w:rPr>
          <w:szCs w:val="7"/>
        </w:rPr>
        <w:t xml:space="preserve"> je </w:t>
      </w:r>
      <w:r w:rsidR="006C4BBB" w:rsidRPr="006C4BBB">
        <w:rPr>
          <w:szCs w:val="7"/>
        </w:rPr>
        <w:t xml:space="preserve">konečná a záväzná. Cenu </w:t>
      </w:r>
      <w:r w:rsidRPr="006C4BBB">
        <w:rPr>
          <w:szCs w:val="7"/>
        </w:rPr>
        <w:t xml:space="preserve">je </w:t>
      </w:r>
      <w:r w:rsidR="008475DA" w:rsidRPr="006C4BBB">
        <w:rPr>
          <w:szCs w:val="7"/>
        </w:rPr>
        <w:t xml:space="preserve">možné meniť iba </w:t>
      </w:r>
      <w:r w:rsidR="00AE3120">
        <w:rPr>
          <w:szCs w:val="7"/>
        </w:rPr>
        <w:t>v prípade zmeny rozsahu prác. Spôsob zmeny ceny bude stanovený na základe dohody zmluvných strán</w:t>
      </w:r>
      <w:r w:rsidR="008475DA" w:rsidRPr="006C4BBB">
        <w:rPr>
          <w:szCs w:val="7"/>
        </w:rPr>
        <w:t xml:space="preserve">. </w:t>
      </w:r>
      <w:r w:rsidR="00AE3120">
        <w:rPr>
          <w:szCs w:val="7"/>
        </w:rPr>
        <w:t>Zmena ceny je možná iba so súhlasom oboch zmluvných strán.</w:t>
      </w:r>
    </w:p>
    <w:p w:rsidR="008475DA" w:rsidRPr="005D53B7" w:rsidRDefault="008475DA" w:rsidP="008475DA">
      <w:pPr>
        <w:pStyle w:val="Zarkazkladnhotextu"/>
        <w:ind w:left="532" w:firstLine="0"/>
        <w:jc w:val="both"/>
      </w:pPr>
    </w:p>
    <w:p w:rsidR="00E34CF4" w:rsidRDefault="00E34CF4">
      <w:pPr>
        <w:shd w:val="clear" w:color="auto" w:fill="FFFFFF"/>
        <w:autoSpaceDE w:val="0"/>
        <w:autoSpaceDN w:val="0"/>
        <w:adjustRightInd w:val="0"/>
        <w:jc w:val="center"/>
        <w:rPr>
          <w:rFonts w:ascii="Arial" w:hAnsi="Arial"/>
          <w:b/>
          <w:bCs/>
          <w:color w:val="000000"/>
          <w:sz w:val="22"/>
          <w:szCs w:val="8"/>
        </w:rPr>
      </w:pPr>
    </w:p>
    <w:p w:rsidR="00513D7B" w:rsidRDefault="00513D7B">
      <w:pPr>
        <w:shd w:val="clear" w:color="auto" w:fill="FFFFFF"/>
        <w:autoSpaceDE w:val="0"/>
        <w:autoSpaceDN w:val="0"/>
        <w:adjustRightInd w:val="0"/>
        <w:jc w:val="center"/>
        <w:rPr>
          <w:rFonts w:ascii="Arial" w:hAnsi="Arial"/>
          <w:b/>
          <w:bCs/>
          <w:color w:val="000000"/>
          <w:sz w:val="22"/>
          <w:szCs w:val="8"/>
        </w:rPr>
      </w:pPr>
    </w:p>
    <w:p w:rsidR="00E34CF4" w:rsidRDefault="00E34CF4">
      <w:pPr>
        <w:shd w:val="clear" w:color="auto" w:fill="FFFFFF"/>
        <w:autoSpaceDE w:val="0"/>
        <w:autoSpaceDN w:val="0"/>
        <w:adjustRightInd w:val="0"/>
        <w:jc w:val="center"/>
        <w:rPr>
          <w:rFonts w:ascii="Arial" w:hAnsi="Arial"/>
          <w:b/>
          <w:bCs/>
          <w:color w:val="000000"/>
          <w:sz w:val="22"/>
          <w:szCs w:val="8"/>
        </w:rPr>
      </w:pPr>
    </w:p>
    <w:p w:rsidR="00E34CF4" w:rsidRDefault="00E34CF4">
      <w:pPr>
        <w:shd w:val="clear" w:color="auto" w:fill="FFFFFF"/>
        <w:autoSpaceDE w:val="0"/>
        <w:autoSpaceDN w:val="0"/>
        <w:adjustRightInd w:val="0"/>
        <w:jc w:val="center"/>
        <w:rPr>
          <w:rFonts w:ascii="Arial" w:hAnsi="Arial"/>
          <w:b/>
          <w:bCs/>
          <w:color w:val="000000"/>
          <w:sz w:val="22"/>
          <w:szCs w:val="8"/>
        </w:rPr>
      </w:pPr>
    </w:p>
    <w:p w:rsidR="00E34CF4" w:rsidRDefault="00E34CF4">
      <w:pPr>
        <w:shd w:val="clear" w:color="auto" w:fill="FFFFFF"/>
        <w:autoSpaceDE w:val="0"/>
        <w:autoSpaceDN w:val="0"/>
        <w:adjustRightInd w:val="0"/>
        <w:jc w:val="center"/>
        <w:rPr>
          <w:rFonts w:ascii="Arial" w:hAnsi="Arial"/>
          <w:b/>
          <w:bCs/>
          <w:color w:val="000000"/>
          <w:sz w:val="22"/>
          <w:szCs w:val="8"/>
        </w:rPr>
      </w:pPr>
    </w:p>
    <w:p w:rsidR="009C54BD" w:rsidRDefault="009C54BD">
      <w:pPr>
        <w:shd w:val="clear" w:color="auto" w:fill="FFFFFF"/>
        <w:autoSpaceDE w:val="0"/>
        <w:autoSpaceDN w:val="0"/>
        <w:adjustRightInd w:val="0"/>
        <w:jc w:val="center"/>
        <w:rPr>
          <w:rFonts w:ascii="Arial" w:hAnsi="Arial"/>
          <w:b/>
          <w:bCs/>
          <w:sz w:val="22"/>
          <w:lang w:val="cs-CZ"/>
        </w:rPr>
      </w:pPr>
      <w:r>
        <w:rPr>
          <w:rFonts w:ascii="Arial" w:hAnsi="Arial"/>
          <w:b/>
          <w:bCs/>
          <w:color w:val="000000"/>
          <w:sz w:val="22"/>
          <w:szCs w:val="8"/>
        </w:rPr>
        <w:lastRenderedPageBreak/>
        <w:t xml:space="preserve">ČI. </w:t>
      </w:r>
      <w:r>
        <w:rPr>
          <w:rFonts w:ascii="Arial" w:hAnsi="Arial"/>
          <w:b/>
          <w:bCs/>
          <w:color w:val="000000"/>
          <w:sz w:val="22"/>
          <w:szCs w:val="8"/>
          <w:lang w:val="en-US"/>
        </w:rPr>
        <w:t>V</w:t>
      </w:r>
    </w:p>
    <w:p w:rsidR="009C54BD" w:rsidRDefault="009C54BD">
      <w:pPr>
        <w:pStyle w:val="Nadpis3"/>
        <w:rPr>
          <w:rFonts w:cs="Arial"/>
          <w:szCs w:val="7"/>
        </w:rPr>
      </w:pPr>
      <w:r>
        <w:rPr>
          <w:rFonts w:cs="Arial"/>
          <w:szCs w:val="7"/>
        </w:rPr>
        <w:t>Platobné podmienky a fakturácia</w:t>
      </w:r>
    </w:p>
    <w:p w:rsidR="009C54BD" w:rsidRDefault="009C54BD">
      <w:pPr>
        <w:shd w:val="clear" w:color="auto" w:fill="FFFFFF"/>
        <w:autoSpaceDE w:val="0"/>
        <w:autoSpaceDN w:val="0"/>
        <w:adjustRightInd w:val="0"/>
        <w:rPr>
          <w:rFonts w:ascii="Arial" w:hAnsi="Arial" w:cs="Arial"/>
          <w:color w:val="000000"/>
          <w:sz w:val="22"/>
          <w:szCs w:val="7"/>
        </w:rPr>
      </w:pPr>
    </w:p>
    <w:p w:rsidR="009C54BD" w:rsidRDefault="009C54BD" w:rsidP="00954E65">
      <w:pPr>
        <w:numPr>
          <w:ilvl w:val="1"/>
          <w:numId w:val="6"/>
        </w:numPr>
        <w:tabs>
          <w:tab w:val="clear" w:pos="706"/>
          <w:tab w:val="num" w:pos="540"/>
        </w:tabs>
        <w:ind w:left="540" w:hanging="554"/>
        <w:jc w:val="both"/>
        <w:rPr>
          <w:rFonts w:ascii="Arial" w:hAnsi="Arial" w:cs="Arial"/>
          <w:color w:val="000000"/>
          <w:sz w:val="22"/>
          <w:szCs w:val="7"/>
        </w:rPr>
      </w:pPr>
      <w:r>
        <w:rPr>
          <w:rFonts w:ascii="Arial" w:hAnsi="Arial" w:cs="Arial"/>
          <w:color w:val="000000"/>
          <w:sz w:val="22"/>
          <w:szCs w:val="7"/>
        </w:rPr>
        <w:t>Ob</w:t>
      </w:r>
      <w:r w:rsidR="009F7D80">
        <w:rPr>
          <w:rFonts w:ascii="Arial" w:hAnsi="Arial" w:cs="Arial"/>
          <w:color w:val="000000"/>
          <w:sz w:val="22"/>
          <w:szCs w:val="7"/>
        </w:rPr>
        <w:t>jednávateľ</w:t>
      </w:r>
      <w:r>
        <w:rPr>
          <w:rFonts w:ascii="Arial" w:hAnsi="Arial" w:cs="Arial"/>
          <w:color w:val="000000"/>
          <w:sz w:val="22"/>
          <w:szCs w:val="7"/>
        </w:rPr>
        <w:t xml:space="preserve"> </w:t>
      </w:r>
      <w:r w:rsidR="006E2FA4">
        <w:rPr>
          <w:rFonts w:ascii="Arial" w:hAnsi="Arial" w:cs="Arial"/>
          <w:color w:val="000000"/>
          <w:sz w:val="22"/>
          <w:szCs w:val="7"/>
        </w:rPr>
        <w:t>vykoná</w:t>
      </w:r>
      <w:r>
        <w:rPr>
          <w:rFonts w:ascii="Arial" w:hAnsi="Arial" w:cs="Arial"/>
          <w:color w:val="000000"/>
          <w:sz w:val="22"/>
          <w:szCs w:val="7"/>
        </w:rPr>
        <w:t xml:space="preserve"> platb</w:t>
      </w:r>
      <w:r w:rsidR="005317FB">
        <w:rPr>
          <w:rFonts w:ascii="Arial" w:hAnsi="Arial" w:cs="Arial"/>
          <w:color w:val="000000"/>
          <w:sz w:val="22"/>
          <w:szCs w:val="7"/>
        </w:rPr>
        <w:t>u</w:t>
      </w:r>
      <w:r>
        <w:rPr>
          <w:rFonts w:ascii="Arial" w:hAnsi="Arial" w:cs="Arial"/>
          <w:color w:val="000000"/>
          <w:sz w:val="22"/>
          <w:szCs w:val="7"/>
        </w:rPr>
        <w:t xml:space="preserve"> </w:t>
      </w:r>
      <w:r w:rsidR="006E2FA4">
        <w:rPr>
          <w:rFonts w:ascii="Arial" w:hAnsi="Arial" w:cs="Arial"/>
          <w:color w:val="000000"/>
          <w:sz w:val="22"/>
          <w:szCs w:val="7"/>
        </w:rPr>
        <w:t xml:space="preserve">za zrealizované práce </w:t>
      </w:r>
      <w:r>
        <w:rPr>
          <w:rFonts w:ascii="Arial" w:hAnsi="Arial" w:cs="Arial"/>
          <w:color w:val="000000"/>
          <w:sz w:val="22"/>
          <w:szCs w:val="7"/>
        </w:rPr>
        <w:t>na základe vystaven</w:t>
      </w:r>
      <w:r w:rsidR="005317FB">
        <w:rPr>
          <w:rFonts w:ascii="Arial" w:hAnsi="Arial" w:cs="Arial"/>
          <w:color w:val="000000"/>
          <w:sz w:val="22"/>
          <w:szCs w:val="7"/>
        </w:rPr>
        <w:t>ej</w:t>
      </w:r>
      <w:r>
        <w:rPr>
          <w:rFonts w:ascii="Arial" w:hAnsi="Arial" w:cs="Arial"/>
          <w:color w:val="000000"/>
          <w:sz w:val="22"/>
          <w:szCs w:val="7"/>
        </w:rPr>
        <w:t xml:space="preserve"> faktúr</w:t>
      </w:r>
      <w:r w:rsidR="005317FB">
        <w:rPr>
          <w:rFonts w:ascii="Arial" w:hAnsi="Arial" w:cs="Arial"/>
          <w:color w:val="000000"/>
          <w:sz w:val="22"/>
          <w:szCs w:val="7"/>
        </w:rPr>
        <w:t>y</w:t>
      </w:r>
      <w:r>
        <w:rPr>
          <w:rFonts w:ascii="Arial" w:hAnsi="Arial" w:cs="Arial"/>
          <w:color w:val="000000"/>
          <w:sz w:val="22"/>
          <w:szCs w:val="7"/>
        </w:rPr>
        <w:t xml:space="preserve"> podľa skutočne vykonaných prác a oprávnených výdavkov, p</w:t>
      </w:r>
      <w:r w:rsidRPr="006833F4">
        <w:rPr>
          <w:rFonts w:ascii="Arial" w:hAnsi="Arial" w:cs="Arial"/>
          <w:color w:val="000000"/>
          <w:sz w:val="22"/>
          <w:szCs w:val="7"/>
        </w:rPr>
        <w:t>re</w:t>
      </w:r>
      <w:r w:rsidR="000220A4" w:rsidRPr="006833F4">
        <w:rPr>
          <w:rFonts w:ascii="Arial" w:hAnsi="Arial" w:cs="Arial"/>
          <w:color w:val="000000"/>
          <w:sz w:val="22"/>
          <w:szCs w:val="7"/>
        </w:rPr>
        <w:t>d</w:t>
      </w:r>
      <w:r w:rsidRPr="006833F4">
        <w:rPr>
          <w:rFonts w:ascii="Arial" w:hAnsi="Arial" w:cs="Arial"/>
          <w:color w:val="000000"/>
          <w:sz w:val="22"/>
          <w:szCs w:val="7"/>
        </w:rPr>
        <w:t>ložení</w:t>
      </w:r>
      <w:r>
        <w:rPr>
          <w:rFonts w:ascii="Arial" w:hAnsi="Arial" w:cs="Arial"/>
          <w:color w:val="000000"/>
          <w:sz w:val="22"/>
          <w:szCs w:val="7"/>
        </w:rPr>
        <w:t xml:space="preserve"> potrebných dokladov odsúhlasených </w:t>
      </w:r>
      <w:r w:rsidR="00B1717F">
        <w:rPr>
          <w:rFonts w:ascii="Arial" w:hAnsi="Arial" w:cs="Arial"/>
          <w:color w:val="000000"/>
          <w:sz w:val="22"/>
          <w:szCs w:val="7"/>
        </w:rPr>
        <w:t>oprávnenou osobou objednávateľa</w:t>
      </w:r>
      <w:r>
        <w:rPr>
          <w:rFonts w:ascii="Arial" w:hAnsi="Arial" w:cs="Arial"/>
          <w:color w:val="000000"/>
          <w:sz w:val="22"/>
          <w:szCs w:val="7"/>
        </w:rPr>
        <w:t xml:space="preserve"> v súlade so zmluvnými podmienkami</w:t>
      </w:r>
      <w:r w:rsidR="00663653">
        <w:rPr>
          <w:rFonts w:ascii="Arial" w:hAnsi="Arial" w:cs="Arial"/>
          <w:color w:val="000000"/>
          <w:sz w:val="22"/>
          <w:szCs w:val="7"/>
        </w:rPr>
        <w:t xml:space="preserve"> po ukončení </w:t>
      </w:r>
      <w:r w:rsidR="005317FB">
        <w:rPr>
          <w:rFonts w:ascii="Arial" w:hAnsi="Arial" w:cs="Arial"/>
          <w:color w:val="000000"/>
          <w:sz w:val="22"/>
          <w:szCs w:val="7"/>
        </w:rPr>
        <w:t>diela</w:t>
      </w:r>
      <w:r>
        <w:rPr>
          <w:rFonts w:ascii="Arial" w:hAnsi="Arial" w:cs="Arial"/>
          <w:color w:val="000000"/>
          <w:sz w:val="22"/>
          <w:szCs w:val="7"/>
        </w:rPr>
        <w:t>.</w:t>
      </w:r>
    </w:p>
    <w:p w:rsidR="006C4BBB" w:rsidRDefault="006C4BBB" w:rsidP="006C4BBB">
      <w:pPr>
        <w:ind w:left="540"/>
        <w:jc w:val="both"/>
        <w:rPr>
          <w:rFonts w:ascii="Arial" w:hAnsi="Arial" w:cs="Arial"/>
          <w:color w:val="000000"/>
          <w:sz w:val="22"/>
          <w:szCs w:val="7"/>
        </w:rPr>
      </w:pPr>
    </w:p>
    <w:p w:rsidR="006D24AC" w:rsidRDefault="006D24AC" w:rsidP="00954E65">
      <w:pPr>
        <w:numPr>
          <w:ilvl w:val="1"/>
          <w:numId w:val="6"/>
        </w:numPr>
        <w:tabs>
          <w:tab w:val="clear" w:pos="706"/>
          <w:tab w:val="num" w:pos="540"/>
        </w:tabs>
        <w:ind w:left="540" w:hanging="554"/>
        <w:jc w:val="both"/>
        <w:rPr>
          <w:rFonts w:ascii="Arial" w:hAnsi="Arial" w:cs="Arial"/>
          <w:color w:val="000000"/>
          <w:sz w:val="22"/>
          <w:szCs w:val="7"/>
        </w:rPr>
      </w:pPr>
      <w:r w:rsidRPr="006C4BBB">
        <w:rPr>
          <w:rFonts w:ascii="Arial" w:hAnsi="Arial" w:cs="Arial"/>
          <w:color w:val="000000"/>
          <w:sz w:val="22"/>
          <w:szCs w:val="7"/>
        </w:rPr>
        <w:t>Objednávateľ neposkytne dodávateľovi  zálohu na vykonanie diela.</w:t>
      </w:r>
    </w:p>
    <w:p w:rsidR="006C4BBB" w:rsidRDefault="006C4BBB" w:rsidP="006C4BBB">
      <w:pPr>
        <w:pStyle w:val="Odsekzoznamu"/>
        <w:rPr>
          <w:rFonts w:ascii="Arial" w:hAnsi="Arial" w:cs="Arial"/>
          <w:color w:val="000000"/>
          <w:sz w:val="22"/>
          <w:szCs w:val="7"/>
        </w:rPr>
      </w:pPr>
    </w:p>
    <w:p w:rsidR="009C54BD" w:rsidRPr="006C4BBB" w:rsidRDefault="006D24AC" w:rsidP="00260A43">
      <w:pPr>
        <w:numPr>
          <w:ilvl w:val="1"/>
          <w:numId w:val="6"/>
        </w:numPr>
        <w:tabs>
          <w:tab w:val="clear" w:pos="706"/>
          <w:tab w:val="num" w:pos="540"/>
        </w:tabs>
        <w:ind w:left="540" w:hanging="554"/>
        <w:jc w:val="both"/>
        <w:rPr>
          <w:rFonts w:ascii="Arial" w:hAnsi="Arial" w:cs="Arial"/>
          <w:color w:val="000000"/>
          <w:sz w:val="22"/>
          <w:szCs w:val="7"/>
        </w:rPr>
      </w:pPr>
      <w:r w:rsidRPr="006C4BBB">
        <w:rPr>
          <w:rFonts w:ascii="Arial" w:hAnsi="Arial" w:cs="Arial"/>
          <w:color w:val="000000"/>
          <w:sz w:val="22"/>
          <w:szCs w:val="7"/>
        </w:rPr>
        <w:t>Fakurácia je možná priebežná s minimálnou výškou  35 % z hodnoty diela</w:t>
      </w:r>
      <w:r w:rsidR="006C4BBB" w:rsidRPr="006C4BBB">
        <w:rPr>
          <w:rFonts w:ascii="Arial" w:hAnsi="Arial" w:cs="Arial"/>
          <w:color w:val="000000"/>
          <w:sz w:val="22"/>
          <w:szCs w:val="7"/>
        </w:rPr>
        <w:t>.</w:t>
      </w:r>
      <w:r w:rsidR="006C4BBB">
        <w:rPr>
          <w:rFonts w:ascii="Arial" w:hAnsi="Arial" w:cs="Arial"/>
          <w:color w:val="000000"/>
          <w:sz w:val="22"/>
          <w:szCs w:val="7"/>
        </w:rPr>
        <w:t xml:space="preserve"> </w:t>
      </w:r>
      <w:r w:rsidR="005317FB" w:rsidRPr="006C4BBB">
        <w:rPr>
          <w:rFonts w:ascii="Arial" w:hAnsi="Arial" w:cs="Arial"/>
          <w:color w:val="000000"/>
          <w:sz w:val="22"/>
          <w:szCs w:val="7"/>
        </w:rPr>
        <w:t xml:space="preserve">Súčasťou </w:t>
      </w:r>
      <w:r w:rsidR="009C54BD" w:rsidRPr="006C4BBB">
        <w:rPr>
          <w:rFonts w:ascii="Arial" w:hAnsi="Arial" w:cs="Arial"/>
          <w:color w:val="000000"/>
          <w:sz w:val="22"/>
          <w:szCs w:val="7"/>
        </w:rPr>
        <w:t xml:space="preserve">zhotoviteľom predloženej faktúry musí byť súpis vykonaných prác podpísaný </w:t>
      </w:r>
      <w:r w:rsidR="007F72E4" w:rsidRPr="006C4BBB">
        <w:rPr>
          <w:rFonts w:ascii="Arial" w:hAnsi="Arial" w:cs="Arial"/>
          <w:color w:val="000000"/>
          <w:sz w:val="22"/>
          <w:szCs w:val="7"/>
        </w:rPr>
        <w:t>oprávneným zástupcom objednávateľa</w:t>
      </w:r>
      <w:r w:rsidR="009C54BD" w:rsidRPr="006C4BBB">
        <w:rPr>
          <w:rFonts w:ascii="Arial" w:hAnsi="Arial" w:cs="Arial"/>
          <w:color w:val="000000"/>
          <w:sz w:val="22"/>
          <w:szCs w:val="7"/>
        </w:rPr>
        <w:t>.</w:t>
      </w:r>
    </w:p>
    <w:p w:rsidR="009C54BD" w:rsidRDefault="009C54BD" w:rsidP="00954E65">
      <w:pPr>
        <w:jc w:val="both"/>
        <w:rPr>
          <w:rFonts w:ascii="Arial" w:hAnsi="Arial" w:cs="Arial"/>
          <w:color w:val="000000"/>
          <w:sz w:val="22"/>
          <w:szCs w:val="7"/>
        </w:rPr>
      </w:pPr>
    </w:p>
    <w:p w:rsidR="009C54BD" w:rsidRPr="00954E65" w:rsidRDefault="009C54BD" w:rsidP="00954E65">
      <w:pPr>
        <w:numPr>
          <w:ilvl w:val="1"/>
          <w:numId w:val="6"/>
        </w:numPr>
        <w:tabs>
          <w:tab w:val="clear" w:pos="706"/>
          <w:tab w:val="num" w:pos="540"/>
        </w:tabs>
        <w:ind w:left="540" w:hanging="554"/>
        <w:jc w:val="both"/>
        <w:rPr>
          <w:rFonts w:ascii="Arial" w:hAnsi="Arial"/>
          <w:sz w:val="22"/>
        </w:rPr>
      </w:pPr>
      <w:r w:rsidRPr="00954E65">
        <w:rPr>
          <w:rFonts w:ascii="Arial" w:hAnsi="Arial" w:cs="Arial"/>
          <w:color w:val="000000"/>
          <w:sz w:val="22"/>
          <w:szCs w:val="7"/>
        </w:rPr>
        <w:t>Zhotoviteľom predložená faktúra ako daňový doklad, musí byt vyhotovená v súlade s platnými zákonmi SR. V opačnom prípade má objednávateľ právo vrátiť ju zhotoviteľovi na doplnenie s tým, že prestane plynúť lehota splatnosti faktúry a nová lehota splatnosti začne plynúť do</w:t>
      </w:r>
      <w:r w:rsidRPr="00954E65">
        <w:rPr>
          <w:rFonts w:ascii="Arial" w:hAnsi="Arial" w:cs="Arial"/>
          <w:color w:val="000000"/>
          <w:sz w:val="22"/>
          <w:szCs w:val="7"/>
        </w:rPr>
        <w:softHyphen/>
        <w:t>ručením doplnenej a opravenej faktúry. Faktúra – daňový doklad bude obsahovať všetky údaje podľa zákona, ako aj :</w:t>
      </w:r>
    </w:p>
    <w:p w:rsidR="009C54BD" w:rsidRDefault="009C54BD">
      <w:pPr>
        <w:rPr>
          <w:rFonts w:ascii="Arial" w:hAnsi="Arial"/>
          <w:sz w:val="12"/>
        </w:rPr>
      </w:pPr>
    </w:p>
    <w:p w:rsidR="009C54BD" w:rsidRDefault="009C54BD">
      <w:pPr>
        <w:shd w:val="clear" w:color="auto" w:fill="FFFFFF"/>
        <w:tabs>
          <w:tab w:val="left" w:pos="900"/>
        </w:tabs>
        <w:autoSpaceDE w:val="0"/>
        <w:autoSpaceDN w:val="0"/>
        <w:adjustRightInd w:val="0"/>
        <w:ind w:left="540"/>
        <w:rPr>
          <w:rFonts w:ascii="Arial" w:hAnsi="Arial"/>
          <w:color w:val="000000"/>
          <w:sz w:val="22"/>
          <w:szCs w:val="7"/>
        </w:rPr>
      </w:pPr>
      <w:r>
        <w:rPr>
          <w:rFonts w:ascii="Arial" w:hAnsi="Arial"/>
          <w:color w:val="000000"/>
          <w:sz w:val="22"/>
          <w:szCs w:val="7"/>
        </w:rPr>
        <w:t>•</w:t>
      </w:r>
      <w:r>
        <w:rPr>
          <w:rFonts w:ascii="Arial" w:hAnsi="Arial"/>
          <w:color w:val="000000"/>
          <w:sz w:val="22"/>
          <w:szCs w:val="7"/>
        </w:rPr>
        <w:tab/>
        <w:t>číslo zmluvy o dielo podľa evidencie SP</w:t>
      </w:r>
    </w:p>
    <w:p w:rsidR="009C54BD" w:rsidRDefault="009C54BD">
      <w:pPr>
        <w:shd w:val="clear" w:color="auto" w:fill="FFFFFF"/>
        <w:tabs>
          <w:tab w:val="left" w:pos="900"/>
        </w:tabs>
        <w:autoSpaceDE w:val="0"/>
        <w:autoSpaceDN w:val="0"/>
        <w:adjustRightInd w:val="0"/>
        <w:ind w:left="540"/>
        <w:rPr>
          <w:rFonts w:ascii="Arial" w:hAnsi="Arial"/>
          <w:color w:val="000000"/>
          <w:sz w:val="12"/>
          <w:szCs w:val="7"/>
        </w:rPr>
      </w:pPr>
    </w:p>
    <w:p w:rsidR="009C54BD" w:rsidRDefault="009C54BD">
      <w:pPr>
        <w:shd w:val="clear" w:color="auto" w:fill="FFFFFF"/>
        <w:tabs>
          <w:tab w:val="left" w:pos="900"/>
        </w:tabs>
        <w:autoSpaceDE w:val="0"/>
        <w:autoSpaceDN w:val="0"/>
        <w:adjustRightInd w:val="0"/>
        <w:ind w:left="540"/>
        <w:rPr>
          <w:rFonts w:ascii="Arial" w:hAnsi="Arial"/>
          <w:color w:val="000000"/>
          <w:sz w:val="22"/>
          <w:szCs w:val="7"/>
        </w:rPr>
      </w:pPr>
      <w:r>
        <w:rPr>
          <w:rFonts w:ascii="Arial" w:hAnsi="Arial"/>
          <w:color w:val="000000"/>
          <w:sz w:val="22"/>
          <w:szCs w:val="7"/>
        </w:rPr>
        <w:t xml:space="preserve">•    </w:t>
      </w:r>
      <w:r>
        <w:rPr>
          <w:rFonts w:ascii="Arial" w:hAnsi="Arial"/>
          <w:color w:val="000000"/>
          <w:sz w:val="22"/>
          <w:szCs w:val="7"/>
        </w:rPr>
        <w:tab/>
        <w:t>deň odoslania a splatnosť faktúry</w:t>
      </w:r>
    </w:p>
    <w:p w:rsidR="009C54BD" w:rsidRDefault="009C54BD">
      <w:pPr>
        <w:shd w:val="clear" w:color="auto" w:fill="FFFFFF"/>
        <w:tabs>
          <w:tab w:val="left" w:pos="900"/>
        </w:tabs>
        <w:autoSpaceDE w:val="0"/>
        <w:autoSpaceDN w:val="0"/>
        <w:adjustRightInd w:val="0"/>
        <w:ind w:left="540"/>
        <w:rPr>
          <w:rFonts w:ascii="Arial" w:hAnsi="Arial"/>
          <w:sz w:val="12"/>
        </w:rPr>
      </w:pPr>
    </w:p>
    <w:p w:rsidR="009C54BD" w:rsidRDefault="009C54BD">
      <w:pPr>
        <w:shd w:val="clear" w:color="auto" w:fill="FFFFFF"/>
        <w:tabs>
          <w:tab w:val="left" w:pos="900"/>
        </w:tabs>
        <w:autoSpaceDE w:val="0"/>
        <w:autoSpaceDN w:val="0"/>
        <w:adjustRightInd w:val="0"/>
        <w:ind w:left="540"/>
        <w:rPr>
          <w:rFonts w:ascii="Arial" w:hAnsi="Arial"/>
          <w:color w:val="000000"/>
          <w:sz w:val="22"/>
          <w:szCs w:val="7"/>
        </w:rPr>
      </w:pPr>
      <w:r>
        <w:rPr>
          <w:rFonts w:ascii="Arial" w:hAnsi="Arial"/>
          <w:color w:val="000000"/>
          <w:sz w:val="22"/>
          <w:szCs w:val="7"/>
        </w:rPr>
        <w:t xml:space="preserve">•   </w:t>
      </w:r>
      <w:r>
        <w:rPr>
          <w:rFonts w:ascii="Arial" w:hAnsi="Arial"/>
          <w:color w:val="000000"/>
          <w:sz w:val="22"/>
          <w:szCs w:val="7"/>
        </w:rPr>
        <w:tab/>
        <w:t>označenie peňažného ústavu a číslo účtu zhotoviteľa</w:t>
      </w:r>
    </w:p>
    <w:p w:rsidR="009C54BD" w:rsidRDefault="009C54BD">
      <w:pPr>
        <w:shd w:val="clear" w:color="auto" w:fill="FFFFFF"/>
        <w:tabs>
          <w:tab w:val="left" w:pos="900"/>
        </w:tabs>
        <w:autoSpaceDE w:val="0"/>
        <w:autoSpaceDN w:val="0"/>
        <w:adjustRightInd w:val="0"/>
        <w:ind w:left="540"/>
        <w:rPr>
          <w:rFonts w:ascii="Arial" w:hAnsi="Arial"/>
          <w:sz w:val="12"/>
        </w:rPr>
      </w:pPr>
    </w:p>
    <w:p w:rsidR="009C54BD" w:rsidRDefault="009C54BD">
      <w:pPr>
        <w:shd w:val="clear" w:color="auto" w:fill="FFFFFF"/>
        <w:tabs>
          <w:tab w:val="left" w:pos="900"/>
        </w:tabs>
        <w:autoSpaceDE w:val="0"/>
        <w:autoSpaceDN w:val="0"/>
        <w:adjustRightInd w:val="0"/>
        <w:ind w:left="540"/>
        <w:rPr>
          <w:rFonts w:ascii="Arial" w:hAnsi="Arial"/>
          <w:color w:val="000000"/>
          <w:sz w:val="22"/>
          <w:szCs w:val="7"/>
        </w:rPr>
      </w:pPr>
      <w:r>
        <w:rPr>
          <w:rFonts w:ascii="Arial" w:hAnsi="Arial"/>
          <w:color w:val="000000"/>
          <w:sz w:val="22"/>
          <w:szCs w:val="7"/>
        </w:rPr>
        <w:t xml:space="preserve">•   </w:t>
      </w:r>
      <w:r>
        <w:rPr>
          <w:rFonts w:ascii="Arial" w:hAnsi="Arial"/>
          <w:color w:val="000000"/>
          <w:sz w:val="22"/>
          <w:szCs w:val="7"/>
        </w:rPr>
        <w:tab/>
        <w:t>súpis prác odsúhlasený zástupcom objednávateľa</w:t>
      </w:r>
    </w:p>
    <w:p w:rsidR="009C54BD" w:rsidRDefault="009C54BD">
      <w:pPr>
        <w:shd w:val="clear" w:color="auto" w:fill="FFFFFF"/>
        <w:tabs>
          <w:tab w:val="left" w:pos="900"/>
        </w:tabs>
        <w:autoSpaceDE w:val="0"/>
        <w:autoSpaceDN w:val="0"/>
        <w:adjustRightInd w:val="0"/>
        <w:ind w:left="540"/>
        <w:rPr>
          <w:rFonts w:ascii="Arial" w:hAnsi="Arial"/>
          <w:sz w:val="12"/>
        </w:rPr>
      </w:pPr>
    </w:p>
    <w:p w:rsidR="009C54BD" w:rsidRDefault="009C54BD">
      <w:pPr>
        <w:shd w:val="clear" w:color="auto" w:fill="FFFFFF"/>
        <w:tabs>
          <w:tab w:val="left" w:pos="900"/>
        </w:tabs>
        <w:autoSpaceDE w:val="0"/>
        <w:autoSpaceDN w:val="0"/>
        <w:adjustRightInd w:val="0"/>
        <w:ind w:left="540"/>
        <w:rPr>
          <w:rFonts w:ascii="Arial" w:hAnsi="Arial"/>
          <w:color w:val="000000"/>
          <w:sz w:val="22"/>
          <w:szCs w:val="7"/>
        </w:rPr>
      </w:pPr>
      <w:r>
        <w:rPr>
          <w:rFonts w:ascii="Arial" w:hAnsi="Arial"/>
          <w:color w:val="000000"/>
          <w:sz w:val="22"/>
          <w:szCs w:val="7"/>
        </w:rPr>
        <w:t xml:space="preserve">•   </w:t>
      </w:r>
      <w:r>
        <w:rPr>
          <w:rFonts w:ascii="Arial" w:hAnsi="Arial"/>
          <w:color w:val="000000"/>
          <w:sz w:val="22"/>
          <w:szCs w:val="7"/>
        </w:rPr>
        <w:tab/>
        <w:t>pečiatku a podpis oprávnených osôb</w:t>
      </w:r>
    </w:p>
    <w:p w:rsidR="002949AB" w:rsidRDefault="002949AB">
      <w:pPr>
        <w:shd w:val="clear" w:color="auto" w:fill="FFFFFF"/>
        <w:tabs>
          <w:tab w:val="left" w:pos="900"/>
        </w:tabs>
        <w:autoSpaceDE w:val="0"/>
        <w:autoSpaceDN w:val="0"/>
        <w:adjustRightInd w:val="0"/>
        <w:ind w:left="540"/>
        <w:rPr>
          <w:rFonts w:ascii="Arial" w:hAnsi="Arial"/>
          <w:sz w:val="22"/>
        </w:rPr>
      </w:pPr>
    </w:p>
    <w:p w:rsidR="009C54BD" w:rsidRPr="00F338E2" w:rsidRDefault="009C54BD">
      <w:pPr>
        <w:numPr>
          <w:ilvl w:val="1"/>
          <w:numId w:val="6"/>
        </w:numPr>
        <w:tabs>
          <w:tab w:val="clear" w:pos="706"/>
          <w:tab w:val="num" w:pos="540"/>
        </w:tabs>
        <w:ind w:left="540" w:hanging="554"/>
        <w:rPr>
          <w:rFonts w:ascii="Arial" w:hAnsi="Arial" w:cs="Arial"/>
          <w:color w:val="000000"/>
          <w:sz w:val="22"/>
          <w:szCs w:val="7"/>
        </w:rPr>
      </w:pPr>
      <w:r w:rsidRPr="00F338E2">
        <w:rPr>
          <w:rFonts w:ascii="Arial" w:hAnsi="Arial" w:cs="Arial"/>
          <w:color w:val="000000"/>
          <w:sz w:val="22"/>
          <w:szCs w:val="7"/>
        </w:rPr>
        <w:t xml:space="preserve">Lehota splatnosti </w:t>
      </w:r>
      <w:r w:rsidRPr="00E34CF4">
        <w:rPr>
          <w:rFonts w:ascii="Arial" w:hAnsi="Arial" w:cs="Arial"/>
          <w:color w:val="000000"/>
          <w:sz w:val="22"/>
          <w:szCs w:val="7"/>
        </w:rPr>
        <w:t xml:space="preserve">faktúr je </w:t>
      </w:r>
      <w:r w:rsidR="007B3C2B">
        <w:rPr>
          <w:rFonts w:ascii="Arial" w:hAnsi="Arial" w:cs="Arial"/>
          <w:b/>
          <w:bCs/>
          <w:color w:val="000000"/>
          <w:sz w:val="22"/>
          <w:szCs w:val="7"/>
        </w:rPr>
        <w:t>6</w:t>
      </w:r>
      <w:r w:rsidR="008475DA" w:rsidRPr="00E34CF4">
        <w:rPr>
          <w:rFonts w:ascii="Arial" w:hAnsi="Arial" w:cs="Arial"/>
          <w:b/>
          <w:bCs/>
          <w:color w:val="000000"/>
          <w:sz w:val="22"/>
          <w:szCs w:val="7"/>
        </w:rPr>
        <w:t>0</w:t>
      </w:r>
      <w:r w:rsidRPr="00E34CF4">
        <w:rPr>
          <w:rFonts w:ascii="Arial" w:hAnsi="Arial" w:cs="Arial"/>
          <w:b/>
          <w:bCs/>
          <w:color w:val="000000"/>
          <w:sz w:val="22"/>
          <w:szCs w:val="7"/>
        </w:rPr>
        <w:t xml:space="preserve"> dní</w:t>
      </w:r>
      <w:r w:rsidRPr="00E34CF4">
        <w:rPr>
          <w:rFonts w:ascii="Arial" w:hAnsi="Arial" w:cs="Arial"/>
          <w:bCs/>
          <w:color w:val="000000"/>
          <w:sz w:val="22"/>
          <w:szCs w:val="7"/>
        </w:rPr>
        <w:t xml:space="preserve"> </w:t>
      </w:r>
      <w:r w:rsidRPr="00E34CF4">
        <w:rPr>
          <w:rFonts w:ascii="Arial" w:hAnsi="Arial" w:cs="Arial"/>
          <w:color w:val="000000"/>
          <w:sz w:val="22"/>
          <w:szCs w:val="7"/>
        </w:rPr>
        <w:t>odo dňa</w:t>
      </w:r>
      <w:r w:rsidRPr="00F338E2">
        <w:rPr>
          <w:rFonts w:ascii="Arial" w:hAnsi="Arial" w:cs="Arial"/>
          <w:color w:val="000000"/>
          <w:sz w:val="22"/>
          <w:szCs w:val="7"/>
        </w:rPr>
        <w:t xml:space="preserve"> ich doručenia objednávateľovi.</w:t>
      </w:r>
    </w:p>
    <w:p w:rsidR="00F03A58" w:rsidRPr="00EA6DCD" w:rsidRDefault="00F03A58" w:rsidP="00F03A58">
      <w:pPr>
        <w:ind w:left="-14"/>
        <w:rPr>
          <w:rFonts w:ascii="Arial" w:hAnsi="Arial" w:cs="Arial"/>
          <w:color w:val="000000"/>
          <w:sz w:val="22"/>
          <w:szCs w:val="22"/>
        </w:rPr>
      </w:pPr>
    </w:p>
    <w:p w:rsidR="00564975" w:rsidRDefault="00564975">
      <w:pPr>
        <w:shd w:val="clear" w:color="auto" w:fill="FFFFFF"/>
        <w:autoSpaceDE w:val="0"/>
        <w:autoSpaceDN w:val="0"/>
        <w:adjustRightInd w:val="0"/>
        <w:rPr>
          <w:rFonts w:ascii="Arial" w:hAnsi="Arial" w:cs="Arial"/>
          <w:color w:val="000000"/>
          <w:sz w:val="22"/>
          <w:szCs w:val="7"/>
        </w:rPr>
      </w:pPr>
    </w:p>
    <w:p w:rsidR="002D5F5C" w:rsidRDefault="002D5F5C">
      <w:pPr>
        <w:shd w:val="clear" w:color="auto" w:fill="FFFFFF"/>
        <w:autoSpaceDE w:val="0"/>
        <w:autoSpaceDN w:val="0"/>
        <w:adjustRightInd w:val="0"/>
        <w:rPr>
          <w:rFonts w:ascii="Arial" w:hAnsi="Arial" w:cs="Arial"/>
          <w:color w:val="000000"/>
          <w:sz w:val="22"/>
          <w:szCs w:val="7"/>
        </w:rPr>
      </w:pPr>
    </w:p>
    <w:p w:rsidR="009C54BD" w:rsidRDefault="009C54BD">
      <w:pPr>
        <w:shd w:val="clear" w:color="auto" w:fill="FFFFFF"/>
        <w:autoSpaceDE w:val="0"/>
        <w:autoSpaceDN w:val="0"/>
        <w:adjustRightInd w:val="0"/>
        <w:jc w:val="center"/>
        <w:rPr>
          <w:rFonts w:ascii="Arial" w:hAnsi="Arial"/>
          <w:b/>
          <w:bCs/>
          <w:sz w:val="22"/>
          <w:lang w:val="cs-CZ"/>
        </w:rPr>
      </w:pPr>
      <w:r>
        <w:rPr>
          <w:rFonts w:ascii="Arial" w:hAnsi="Arial"/>
          <w:b/>
          <w:bCs/>
          <w:color w:val="000000"/>
          <w:sz w:val="22"/>
          <w:szCs w:val="8"/>
        </w:rPr>
        <w:t xml:space="preserve">ČI. </w:t>
      </w:r>
      <w:r>
        <w:rPr>
          <w:rFonts w:ascii="Arial" w:hAnsi="Arial"/>
          <w:b/>
          <w:bCs/>
          <w:color w:val="000000"/>
          <w:sz w:val="22"/>
          <w:szCs w:val="8"/>
          <w:lang w:val="en-US"/>
        </w:rPr>
        <w:t>VI</w:t>
      </w:r>
    </w:p>
    <w:p w:rsidR="009C54BD" w:rsidRDefault="009C54BD">
      <w:pPr>
        <w:pStyle w:val="Nadpis3"/>
        <w:rPr>
          <w:szCs w:val="8"/>
        </w:rPr>
      </w:pPr>
      <w:r>
        <w:rPr>
          <w:szCs w:val="8"/>
        </w:rPr>
        <w:t>Stavenisko</w:t>
      </w:r>
    </w:p>
    <w:p w:rsidR="009C54BD" w:rsidRDefault="009C54BD"/>
    <w:p w:rsidR="009C54BD" w:rsidRDefault="009C54BD" w:rsidP="00954E65">
      <w:pPr>
        <w:numPr>
          <w:ilvl w:val="1"/>
          <w:numId w:val="17"/>
        </w:numPr>
        <w:shd w:val="clear" w:color="auto" w:fill="FFFFFF"/>
        <w:tabs>
          <w:tab w:val="clear" w:pos="360"/>
          <w:tab w:val="num" w:pos="540"/>
        </w:tabs>
        <w:autoSpaceDE w:val="0"/>
        <w:autoSpaceDN w:val="0"/>
        <w:adjustRightInd w:val="0"/>
        <w:ind w:left="540" w:hanging="540"/>
        <w:jc w:val="both"/>
        <w:rPr>
          <w:rFonts w:ascii="Arial" w:hAnsi="Arial"/>
          <w:color w:val="000000"/>
          <w:sz w:val="22"/>
          <w:szCs w:val="7"/>
        </w:rPr>
      </w:pPr>
      <w:r>
        <w:rPr>
          <w:rFonts w:ascii="Arial" w:hAnsi="Arial" w:cs="Arial"/>
          <w:color w:val="000000"/>
          <w:sz w:val="22"/>
          <w:szCs w:val="7"/>
        </w:rPr>
        <w:t>Zhotoviteľ v prípade staveniska bude postupovať v súlade s ustanoveniami §43i zákona č. 50/1976 Zb. v znení neskorších predpisov - stavebný zákon a ustanoveniami</w:t>
      </w:r>
      <w:r>
        <w:rPr>
          <w:rFonts w:ascii="Arial" w:hAnsi="Arial"/>
          <w:sz w:val="22"/>
        </w:rPr>
        <w:t xml:space="preserve"> </w:t>
      </w:r>
      <w:r>
        <w:rPr>
          <w:rFonts w:ascii="Arial" w:hAnsi="Arial"/>
          <w:color w:val="000000"/>
          <w:sz w:val="22"/>
          <w:szCs w:val="7"/>
        </w:rPr>
        <w:t>§ 13 vyhlášky MŽP SR č. 532/2002 Z. z.</w:t>
      </w:r>
    </w:p>
    <w:p w:rsidR="009C54BD" w:rsidRDefault="009C54BD">
      <w:pPr>
        <w:shd w:val="clear" w:color="auto" w:fill="FFFFFF"/>
        <w:autoSpaceDE w:val="0"/>
        <w:autoSpaceDN w:val="0"/>
        <w:adjustRightInd w:val="0"/>
        <w:rPr>
          <w:rFonts w:ascii="Arial" w:hAnsi="Arial"/>
          <w:sz w:val="22"/>
        </w:rPr>
      </w:pPr>
    </w:p>
    <w:p w:rsidR="009C54BD" w:rsidRDefault="009C54BD" w:rsidP="00954E65">
      <w:pPr>
        <w:numPr>
          <w:ilvl w:val="1"/>
          <w:numId w:val="17"/>
        </w:numPr>
        <w:shd w:val="clear" w:color="auto" w:fill="FFFFFF"/>
        <w:tabs>
          <w:tab w:val="clear" w:pos="360"/>
          <w:tab w:val="num" w:pos="540"/>
        </w:tabs>
        <w:autoSpaceDE w:val="0"/>
        <w:autoSpaceDN w:val="0"/>
        <w:adjustRightInd w:val="0"/>
        <w:ind w:left="540" w:hanging="540"/>
        <w:jc w:val="both"/>
        <w:rPr>
          <w:rFonts w:ascii="Arial" w:hAnsi="Arial"/>
          <w:sz w:val="22"/>
        </w:rPr>
      </w:pPr>
      <w:r>
        <w:rPr>
          <w:rFonts w:ascii="Arial" w:hAnsi="Arial" w:cs="Arial"/>
          <w:color w:val="000000"/>
          <w:sz w:val="22"/>
          <w:szCs w:val="7"/>
        </w:rPr>
        <w:t>Zhotoviteľ zodpovedá za čistotu komunikácii, po ktorých dováža materiál a mechanizmy a za poriadok a bezpečnosť na stavbe. Prípadné škody z porušenia tejto povinnosti uhradí zhotoviteľ.</w:t>
      </w:r>
      <w:r w:rsidR="007B0E9A">
        <w:rPr>
          <w:rFonts w:ascii="Arial" w:hAnsi="Arial" w:cs="Arial"/>
          <w:color w:val="000000"/>
          <w:sz w:val="22"/>
          <w:szCs w:val="7"/>
        </w:rPr>
        <w:t xml:space="preserve"> </w:t>
      </w:r>
    </w:p>
    <w:p w:rsidR="00B17DBF" w:rsidRDefault="00B17DBF">
      <w:pPr>
        <w:shd w:val="clear" w:color="auto" w:fill="FFFFFF"/>
        <w:autoSpaceDE w:val="0"/>
        <w:autoSpaceDN w:val="0"/>
        <w:adjustRightInd w:val="0"/>
        <w:rPr>
          <w:rFonts w:ascii="Arial" w:hAnsi="Arial" w:cs="Arial"/>
          <w:color w:val="000000"/>
          <w:sz w:val="22"/>
          <w:szCs w:val="7"/>
        </w:rPr>
      </w:pPr>
    </w:p>
    <w:p w:rsidR="006163FD" w:rsidRDefault="006163FD">
      <w:pPr>
        <w:shd w:val="clear" w:color="auto" w:fill="FFFFFF"/>
        <w:autoSpaceDE w:val="0"/>
        <w:autoSpaceDN w:val="0"/>
        <w:adjustRightInd w:val="0"/>
        <w:rPr>
          <w:rFonts w:ascii="Arial" w:hAnsi="Arial" w:cs="Arial"/>
          <w:color w:val="000000"/>
          <w:sz w:val="22"/>
          <w:szCs w:val="7"/>
        </w:rPr>
      </w:pPr>
    </w:p>
    <w:p w:rsidR="007B0E9A" w:rsidRDefault="007B0E9A">
      <w:pPr>
        <w:shd w:val="clear" w:color="auto" w:fill="FFFFFF"/>
        <w:autoSpaceDE w:val="0"/>
        <w:autoSpaceDN w:val="0"/>
        <w:adjustRightInd w:val="0"/>
        <w:rPr>
          <w:rFonts w:ascii="Arial" w:hAnsi="Arial"/>
          <w:sz w:val="22"/>
        </w:rPr>
      </w:pP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 xml:space="preserve">Článok VII. </w:t>
      </w: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Stavebný denník</w:t>
      </w:r>
    </w:p>
    <w:p w:rsidR="009C54BD" w:rsidRDefault="009C54BD">
      <w:pPr>
        <w:shd w:val="clear" w:color="auto" w:fill="FFFFFF"/>
        <w:autoSpaceDE w:val="0"/>
        <w:autoSpaceDN w:val="0"/>
        <w:adjustRightInd w:val="0"/>
        <w:jc w:val="center"/>
        <w:rPr>
          <w:rFonts w:ascii="Arial" w:hAnsi="Arial"/>
          <w:sz w:val="18"/>
        </w:rPr>
      </w:pPr>
    </w:p>
    <w:p w:rsidR="009C54BD" w:rsidRDefault="009C54BD" w:rsidP="00954E65">
      <w:pPr>
        <w:pStyle w:val="Zkladntext2"/>
        <w:numPr>
          <w:ilvl w:val="1"/>
          <w:numId w:val="18"/>
        </w:numPr>
        <w:tabs>
          <w:tab w:val="clear" w:pos="360"/>
          <w:tab w:val="num" w:pos="540"/>
        </w:tabs>
        <w:ind w:left="540" w:hanging="540"/>
        <w:jc w:val="both"/>
      </w:pPr>
      <w:r>
        <w:t>Zhotoviteľ je povinný viesť stavebný denník, do ktorého bude zapisovať všetky skutočnosti rozhodujúce pre zhotovenie predmetu zmluvy, najmä v zmysle článku III. bo</w:t>
      </w:r>
      <w:r>
        <w:softHyphen/>
        <w:t>du 3.1. tejto zmluvy. Ďalej je povinný v denných záznamoch zapisovať údaje o časo</w:t>
      </w:r>
      <w:r>
        <w:softHyphen/>
        <w:t>vom postupe prác, ich akosti, zdôvodnenie odchýliek vykonaných prác od projektovej dokumentácie, údaje o počte zamestnancov, počte mechanizmov a množstve realizovaných druhov prác. Povinnosť viesť stavebný denník končí protokolárnym odovzdaním a prevzatím predmetu zmluvy.</w:t>
      </w:r>
    </w:p>
    <w:p w:rsidR="009C54BD" w:rsidRDefault="009C54BD" w:rsidP="00954E65">
      <w:pPr>
        <w:pStyle w:val="Zkladntext2"/>
        <w:tabs>
          <w:tab w:val="num" w:pos="540"/>
        </w:tabs>
        <w:ind w:left="540" w:hanging="540"/>
        <w:jc w:val="both"/>
      </w:pPr>
    </w:p>
    <w:p w:rsidR="009C54BD" w:rsidRDefault="009C54BD" w:rsidP="00954E65">
      <w:pPr>
        <w:pStyle w:val="Zkladntext2"/>
        <w:numPr>
          <w:ilvl w:val="1"/>
          <w:numId w:val="18"/>
        </w:numPr>
        <w:tabs>
          <w:tab w:val="clear" w:pos="360"/>
          <w:tab w:val="num" w:pos="540"/>
        </w:tabs>
        <w:ind w:left="540" w:hanging="540"/>
        <w:jc w:val="both"/>
      </w:pPr>
      <w:r>
        <w:t>Funkciu stavbyvedúceho stavby určí zhotoviteľ pred začatím stavebných prác a poverí ho vedením stavebného denníka.</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Stavebný denník sa musí nachádzať na stavbe a musí byť vždy prístupný zástupcom objednávateľa a dotknutým o</w:t>
      </w:r>
      <w:r w:rsidR="007F72E4">
        <w:t>sobám</w:t>
      </w:r>
      <w:r>
        <w:t>.</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zástupca objednávateľa, spracovateľ projektovej dokumentácie alebo príslušné orgány štátnej správy.</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Pokiaľ stavbyvedúci nesúhlasí so zápisom, ktorý vykoná objednávateľ alebo nim poverený zástupca, príp. spracovateľ projektu, musí k tomuto zápisu zaujať svoje stanovisko, a to najneskôr do 3 pracovných dní. V prípade, že sa tak nestane, súhlasí so zápisom objednávateľa.</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Poverený zástupca objednávateľa je povinný každý deň podpisovať, ako aj v prípade potreby sa písomne vyjadrovať k zápisom v stavebnom denníku vykonaných zhotoviteľom. V prípade, že tak nevykoná do 3 pracovných dni od zápisu, považuje sa zápis v stavebnom denníku za odsúhlasený objednávateľom.</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 xml:space="preserve">Zhotoviteľ je povinný vyzvať objednávateľa na kontrolu činností, ktoré budú ďalším postupom prác </w:t>
      </w:r>
      <w:r w:rsidRPr="006C4BBB">
        <w:t>zakryté, a</w:t>
      </w:r>
      <w:r w:rsidR="004D62F6" w:rsidRPr="006C4BBB">
        <w:t> </w:t>
      </w:r>
      <w:r w:rsidRPr="006C4BBB">
        <w:t>to</w:t>
      </w:r>
      <w:r w:rsidR="004D62F6" w:rsidRPr="006C4BBB">
        <w:t xml:space="preserve"> ústne a</w:t>
      </w:r>
      <w:r w:rsidRPr="006C4BBB">
        <w:t xml:space="preserve"> písomne</w:t>
      </w:r>
      <w:r>
        <w:t xml:space="preserve"> v stavebnom denníku 3 dni vopred. Ak zhotoviteľ nesplní uvedenú povinnosť, je povinný umožniť objednávateľovi vykonanie doda</w:t>
      </w:r>
      <w:r>
        <w:softHyphen/>
        <w:t>točnej kontroly a znášať náklady s tým spojené. V prípade, ak sa objednávateľ nedo</w:t>
      </w:r>
      <w:r>
        <w:softHyphen/>
        <w:t>stavil na kontrolu, na ktorú bol riadne pozvaný, môže zhotoviteľ pokračovať v realizácii predmetu zmluvy. Ak účasť na kontrole objednávateľovi znemožni pre</w:t>
      </w:r>
      <w:r>
        <w:softHyphen/>
        <w:t xml:space="preserve">kážka, ktorú nemohol odstrániť, môže bez zbytočného odkladu požadovať vykonanie dodatočnej kontroly. Je však povinný nahradiť zhotoviteľovi náklady, spôsobené oneskorením kontroly a odkrytím kontrolovaných častí predmetu zmluvy, ak sa nepreukáže, že práce boli vykonané vadne. </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Zhotoviteľ je povinný zápisom v stavebnom denníku 3 pracovné dní vopred vyzvať objednávateľa na účasť pri vykonávaní skúšok v súlade s projektom stavby a STN. Ak sa objednávateľ nedostaví v stanovenom termíne, je zhotoviteľ oprávnený vyko</w:t>
      </w:r>
      <w:r>
        <w:softHyphen/>
        <w:t>nať skúšky bez jeho účasti. Zhotoviteľ je povinný v spolupráci s objednávateľom viest podrobný technický záznam o vykonaných skúškach.</w:t>
      </w:r>
    </w:p>
    <w:p w:rsidR="009C54BD" w:rsidRDefault="009C54BD" w:rsidP="00954E65">
      <w:pPr>
        <w:pStyle w:val="Zkladntext2"/>
        <w:jc w:val="both"/>
      </w:pPr>
    </w:p>
    <w:p w:rsidR="009C54BD" w:rsidRDefault="009C54BD" w:rsidP="00954E65">
      <w:pPr>
        <w:pStyle w:val="Zkladntext2"/>
        <w:numPr>
          <w:ilvl w:val="1"/>
          <w:numId w:val="18"/>
        </w:numPr>
        <w:tabs>
          <w:tab w:val="clear" w:pos="360"/>
          <w:tab w:val="num" w:pos="540"/>
        </w:tabs>
        <w:ind w:left="540" w:hanging="540"/>
        <w:jc w:val="both"/>
      </w:pPr>
      <w:r>
        <w:t>Zápisy v stavebnom denníku obojstranne odsúhlasené stavbyvedúcim a zástupcom objednávateľa sa nepovažujú za zmenu zmluvy. Zápisy, ktoré menia podmienky a rozsah predmetu zmluvy budú podkladom pre vypracovanie dodatkov k tejto zmluve.</w:t>
      </w:r>
    </w:p>
    <w:p w:rsidR="009C54BD" w:rsidRDefault="009C54BD">
      <w:pPr>
        <w:shd w:val="clear" w:color="auto" w:fill="FFFFFF"/>
        <w:autoSpaceDE w:val="0"/>
        <w:autoSpaceDN w:val="0"/>
        <w:adjustRightInd w:val="0"/>
        <w:rPr>
          <w:rFonts w:ascii="Arial" w:hAnsi="Arial"/>
          <w:sz w:val="22"/>
        </w:rPr>
      </w:pPr>
    </w:p>
    <w:p w:rsidR="00CC11DD" w:rsidRDefault="00CC11DD">
      <w:pPr>
        <w:shd w:val="clear" w:color="auto" w:fill="FFFFFF"/>
        <w:autoSpaceDE w:val="0"/>
        <w:autoSpaceDN w:val="0"/>
        <w:adjustRightInd w:val="0"/>
        <w:rPr>
          <w:rFonts w:ascii="Arial" w:hAnsi="Arial" w:cs="Arial"/>
          <w:color w:val="000000"/>
          <w:sz w:val="22"/>
          <w:szCs w:val="7"/>
        </w:rPr>
      </w:pP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Článok VIII.</w:t>
      </w: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 xml:space="preserve">Vykonanie a odovzdanie </w:t>
      </w:r>
      <w:r w:rsidR="004A6EA5">
        <w:rPr>
          <w:rFonts w:ascii="Arial" w:hAnsi="Arial"/>
          <w:b/>
          <w:bCs/>
          <w:color w:val="000000"/>
          <w:sz w:val="22"/>
          <w:szCs w:val="7"/>
        </w:rPr>
        <w:t>diela</w:t>
      </w:r>
    </w:p>
    <w:p w:rsidR="009C54BD" w:rsidRDefault="009C54BD">
      <w:pPr>
        <w:shd w:val="clear" w:color="auto" w:fill="FFFFFF"/>
        <w:autoSpaceDE w:val="0"/>
        <w:autoSpaceDN w:val="0"/>
        <w:adjustRightInd w:val="0"/>
        <w:jc w:val="center"/>
        <w:rPr>
          <w:rFonts w:ascii="Arial" w:hAnsi="Arial"/>
          <w:b/>
          <w:bCs/>
          <w:sz w:val="22"/>
        </w:rPr>
      </w:pPr>
    </w:p>
    <w:p w:rsidR="009C54BD" w:rsidRDefault="009C54BD" w:rsidP="007D726F">
      <w:pPr>
        <w:pStyle w:val="Zarkazkladnhotextu"/>
        <w:numPr>
          <w:ilvl w:val="1"/>
          <w:numId w:val="19"/>
        </w:numPr>
        <w:tabs>
          <w:tab w:val="clear" w:pos="360"/>
          <w:tab w:val="num" w:pos="540"/>
        </w:tabs>
        <w:ind w:left="540" w:hanging="540"/>
        <w:jc w:val="both"/>
        <w:rPr>
          <w:szCs w:val="7"/>
        </w:rPr>
      </w:pPr>
      <w:r>
        <w:rPr>
          <w:szCs w:val="7"/>
        </w:rPr>
        <w:t>Objednávateľ počas realizácie predmetu zmluvy má právo kontrolovať vykonávanie prác a priebežne zhotoviteľa upozorniť na prípadné vady s požiadavkou ich odstrá</w:t>
      </w:r>
      <w:r>
        <w:rPr>
          <w:szCs w:val="7"/>
        </w:rPr>
        <w:softHyphen/>
        <w:t xml:space="preserve">nenia v primeranej lehote. Zamestnanci objednávateľa môžu vstupovať na stavenisko, len pokiaľ sú poverení </w:t>
      </w:r>
      <w:r w:rsidR="007F72E4">
        <w:rPr>
          <w:szCs w:val="7"/>
        </w:rPr>
        <w:t>objednávateľom</w:t>
      </w:r>
      <w:r>
        <w:rPr>
          <w:szCs w:val="7"/>
        </w:rPr>
        <w:t>.</w:t>
      </w:r>
    </w:p>
    <w:p w:rsidR="009C54BD" w:rsidRDefault="009C54BD" w:rsidP="007D726F">
      <w:pPr>
        <w:pStyle w:val="Zarkazkladnhotextu"/>
        <w:ind w:left="0" w:firstLine="0"/>
        <w:jc w:val="both"/>
        <w:rPr>
          <w:szCs w:val="7"/>
        </w:rPr>
      </w:pPr>
    </w:p>
    <w:p w:rsidR="009C54BD" w:rsidRDefault="009C54BD" w:rsidP="007D726F">
      <w:pPr>
        <w:pStyle w:val="Zarkazkladnhotextu"/>
        <w:numPr>
          <w:ilvl w:val="1"/>
          <w:numId w:val="19"/>
        </w:numPr>
        <w:tabs>
          <w:tab w:val="clear" w:pos="360"/>
          <w:tab w:val="num" w:pos="540"/>
        </w:tabs>
        <w:ind w:left="540" w:hanging="540"/>
        <w:jc w:val="both"/>
      </w:pPr>
      <w:r>
        <w:t xml:space="preserve">Zhotoviteľ bez zbytočného odkladu upozorni objednávateľa na nevhodné pokyny, ktoré mu objednávateľ dal na vyhotovenie predmetu </w:t>
      </w:r>
      <w:r w:rsidR="004A6EA5">
        <w:t>diela</w:t>
      </w:r>
      <w:r>
        <w:t>. V prípade prerušenia prác z toho dôvodu nie je zhotoviteľ v omeškaní.</w:t>
      </w:r>
    </w:p>
    <w:p w:rsidR="009C54BD" w:rsidRDefault="009C54BD" w:rsidP="007D726F">
      <w:pPr>
        <w:pStyle w:val="Zarkazkladnhotextu"/>
        <w:ind w:left="0" w:firstLine="0"/>
        <w:jc w:val="both"/>
      </w:pPr>
    </w:p>
    <w:p w:rsidR="009C54BD" w:rsidRDefault="009C54BD" w:rsidP="007D726F">
      <w:pPr>
        <w:pStyle w:val="Zarkazkladnhotextu"/>
        <w:numPr>
          <w:ilvl w:val="1"/>
          <w:numId w:val="19"/>
        </w:numPr>
        <w:tabs>
          <w:tab w:val="clear" w:pos="360"/>
          <w:tab w:val="num" w:pos="540"/>
        </w:tabs>
        <w:ind w:left="540" w:hanging="540"/>
        <w:jc w:val="both"/>
      </w:pPr>
      <w:r>
        <w:lastRenderedPageBreak/>
        <w:t>Nebezpečenstvo škody na diele, ako aj na veciach a materiáloch, potrebných na zhotovenie predmetu zmluvy, znáša zhotoviteľ až dočasu protokolárneho prevzatia</w:t>
      </w:r>
      <w:r w:rsidR="00AF1DF9">
        <w:t xml:space="preserve"> predmetu zmluvy objednávateľom.</w:t>
      </w:r>
    </w:p>
    <w:p w:rsidR="009C54BD" w:rsidRDefault="009C54BD" w:rsidP="007D726F">
      <w:pPr>
        <w:pStyle w:val="Zarkazkladnhotextu"/>
        <w:ind w:left="0" w:firstLine="0"/>
        <w:jc w:val="both"/>
      </w:pPr>
    </w:p>
    <w:p w:rsidR="009C54BD" w:rsidRDefault="009C54BD" w:rsidP="007D726F">
      <w:pPr>
        <w:pStyle w:val="Zarkazkladnhotextu"/>
        <w:numPr>
          <w:ilvl w:val="1"/>
          <w:numId w:val="19"/>
        </w:numPr>
        <w:tabs>
          <w:tab w:val="clear" w:pos="360"/>
          <w:tab w:val="num" w:pos="540"/>
        </w:tabs>
        <w:ind w:left="540" w:hanging="540"/>
        <w:jc w:val="both"/>
      </w:pPr>
      <w:r>
        <w:t>Zhotoviteľ zodpovedá za zabezpečenie stavby, za všetky úrazy, ktoré vzniknú na stavbe počas realizácie diela, za odcudzenie materiálu alebo techniky, za dodržiavanie bezpečnostných predpisov ako aj predpisov požiarnej ochrany.</w:t>
      </w:r>
    </w:p>
    <w:p w:rsidR="009C54BD" w:rsidRDefault="009C54BD" w:rsidP="007D726F">
      <w:pPr>
        <w:pStyle w:val="Zarkazkladnhotextu"/>
        <w:ind w:left="0" w:firstLine="0"/>
        <w:jc w:val="both"/>
      </w:pPr>
    </w:p>
    <w:p w:rsidR="009C54BD" w:rsidRDefault="009C54BD" w:rsidP="007D726F">
      <w:pPr>
        <w:pStyle w:val="Zarkazkladnhotextu"/>
        <w:numPr>
          <w:ilvl w:val="1"/>
          <w:numId w:val="19"/>
        </w:numPr>
        <w:tabs>
          <w:tab w:val="clear" w:pos="360"/>
          <w:tab w:val="num" w:pos="540"/>
        </w:tabs>
        <w:ind w:left="540" w:hanging="540"/>
        <w:jc w:val="both"/>
      </w:pPr>
      <w:r>
        <w:t xml:space="preserve">Zhotoviteľ zodpovedá za to, že vedením uskutočňovania stavby poveril odborne spôsobilú osobu – stavbyvedúceho. Zodpovedá taktiež za bezpečnosť práce, ochranu zdravia zamestnancov, bezpečnosť technických zariadení pri stavebných prácach, za dodržanie všeobecne záväzných právnych predpisov a STN, </w:t>
      </w:r>
      <w:r w:rsidRPr="006833F4">
        <w:t>týkajúcich sa činností pri vykonávaní predmetu zmluvy a ochrany životného prostredia</w:t>
      </w:r>
      <w:r w:rsidR="007B0E9A">
        <w:t>.</w:t>
      </w:r>
    </w:p>
    <w:p w:rsidR="009C54BD" w:rsidRDefault="009C54BD" w:rsidP="007D726F">
      <w:pPr>
        <w:pStyle w:val="Zarkazkladnhotextu"/>
        <w:ind w:left="0" w:firstLine="0"/>
        <w:jc w:val="both"/>
      </w:pPr>
    </w:p>
    <w:p w:rsidR="009C54BD" w:rsidRDefault="009C54BD" w:rsidP="007D726F">
      <w:pPr>
        <w:pStyle w:val="Zarkazkladnhotextu"/>
        <w:numPr>
          <w:ilvl w:val="1"/>
          <w:numId w:val="19"/>
        </w:numPr>
        <w:tabs>
          <w:tab w:val="clear" w:pos="360"/>
          <w:tab w:val="num" w:pos="540"/>
        </w:tabs>
        <w:ind w:left="540" w:hanging="540"/>
        <w:jc w:val="both"/>
      </w:pPr>
      <w:r>
        <w:t xml:space="preserve">Zhotoviteľ splní svoju povinnosť vykonať predmet zmluvy jeho riadnym dokončením. Podmienkou odovzdania a prevzatia predmetu zmluvy je úspešné vykonanie všetkých </w:t>
      </w:r>
      <w:r w:rsidRPr="006833F4">
        <w:t>skúšok</w:t>
      </w:r>
      <w:r w:rsidR="00513C68" w:rsidRPr="006833F4">
        <w:t xml:space="preserve"> a revízií</w:t>
      </w:r>
      <w:r w:rsidRPr="006833F4">
        <w:t xml:space="preserve"> predpísaných</w:t>
      </w:r>
      <w:r>
        <w:t xml:space="preserve"> osobitnými predpismi, záväznými normami a projektovou dokumentáciou. Zhotoviteľ protokolárne odovzdá predmet zmluvy objednávateľovi a objednávateľ je povinný ukončený predmet zmluvy prevziať, ak sa nevyskytli také va</w:t>
      </w:r>
      <w:r>
        <w:softHyphen/>
        <w:t xml:space="preserve">dy, ktoré bránia </w:t>
      </w:r>
      <w:r w:rsidR="007B0E9A">
        <w:t>ďalšiemu zhotovovaniu stavby</w:t>
      </w:r>
      <w:r>
        <w:t>.</w:t>
      </w:r>
    </w:p>
    <w:p w:rsidR="009C54BD" w:rsidRDefault="009C54BD" w:rsidP="007D726F">
      <w:pPr>
        <w:pStyle w:val="Zarkazkladnhotextu"/>
        <w:ind w:left="0" w:firstLine="0"/>
        <w:jc w:val="both"/>
      </w:pPr>
    </w:p>
    <w:p w:rsidR="009C54BD" w:rsidRDefault="009C54BD" w:rsidP="007D726F">
      <w:pPr>
        <w:pStyle w:val="Zarkazkladnhotextu"/>
        <w:numPr>
          <w:ilvl w:val="1"/>
          <w:numId w:val="19"/>
        </w:numPr>
        <w:tabs>
          <w:tab w:val="clear" w:pos="360"/>
          <w:tab w:val="num" w:pos="540"/>
        </w:tabs>
        <w:ind w:left="540" w:hanging="540"/>
        <w:jc w:val="both"/>
      </w:pPr>
      <w:r w:rsidRPr="006C4BBB">
        <w:t>Zhotoviteľ</w:t>
      </w:r>
      <w:r w:rsidR="007F72E4" w:rsidRPr="006C4BBB">
        <w:t xml:space="preserve"> </w:t>
      </w:r>
      <w:r w:rsidR="006C4BBB">
        <w:t>najneskôr</w:t>
      </w:r>
      <w:r w:rsidR="004D62F6" w:rsidRPr="006C4BBB">
        <w:t xml:space="preserve"> 7</w:t>
      </w:r>
      <w:r w:rsidR="007F72E4" w:rsidRPr="006C4BBB">
        <w:t xml:space="preserve"> </w:t>
      </w:r>
      <w:r w:rsidRPr="006C4BBB">
        <w:t>pracov</w:t>
      </w:r>
      <w:r w:rsidR="004D62F6" w:rsidRPr="006C4BBB">
        <w:t>ných</w:t>
      </w:r>
      <w:r w:rsidR="007B0E9A" w:rsidRPr="006C4BBB">
        <w:t xml:space="preserve"> dni</w:t>
      </w:r>
      <w:r>
        <w:t xml:space="preserve"> pred plánovaným odovzdaním predmetu zmluvy vyzve objednávateľa k jeho prevzatiu. </w:t>
      </w:r>
    </w:p>
    <w:p w:rsidR="009C54BD" w:rsidRDefault="009C54BD">
      <w:pPr>
        <w:pStyle w:val="Zarkazkladnhotextu"/>
        <w:ind w:left="0" w:firstLine="0"/>
      </w:pPr>
    </w:p>
    <w:p w:rsidR="009C54BD" w:rsidRDefault="009C54BD">
      <w:pPr>
        <w:pStyle w:val="Zarkazkladnhotextu"/>
        <w:numPr>
          <w:ilvl w:val="1"/>
          <w:numId w:val="19"/>
        </w:numPr>
        <w:tabs>
          <w:tab w:val="clear" w:pos="360"/>
          <w:tab w:val="num" w:pos="540"/>
        </w:tabs>
        <w:ind w:left="540" w:hanging="540"/>
      </w:pPr>
      <w:r>
        <w:t>Pre odovzdanie predmetu zmluvy platí:</w:t>
      </w:r>
    </w:p>
    <w:p w:rsidR="009C54BD" w:rsidRDefault="009C54BD">
      <w:pPr>
        <w:pStyle w:val="Zarkazkladnhotextu"/>
        <w:ind w:left="0" w:firstLine="0"/>
      </w:pPr>
    </w:p>
    <w:p w:rsidR="009C54BD" w:rsidRDefault="009C54BD" w:rsidP="007D726F">
      <w:pPr>
        <w:pStyle w:val="Zarkazkladnhotextu"/>
        <w:numPr>
          <w:ilvl w:val="2"/>
          <w:numId w:val="19"/>
        </w:numPr>
        <w:tabs>
          <w:tab w:val="clear" w:pos="720"/>
        </w:tabs>
        <w:ind w:left="1260"/>
        <w:jc w:val="both"/>
      </w:pPr>
      <w:r>
        <w:t>Zhotoviteľ najneskôr ku dňu začatia preberacieho konania predloží</w:t>
      </w:r>
      <w:r w:rsidR="004D62F6">
        <w:t xml:space="preserve"> objednávateľovi všetky atesty ,</w:t>
      </w:r>
      <w:r>
        <w:t> certifikáty</w:t>
      </w:r>
      <w:r w:rsidR="004D62F6">
        <w:t xml:space="preserve"> a potrebné skúšobné  protokoly</w:t>
      </w:r>
      <w:r>
        <w:t xml:space="preserve"> od zabudovaných materiálov a výrobkov.</w:t>
      </w:r>
    </w:p>
    <w:p w:rsidR="009C54BD" w:rsidRDefault="009C54BD">
      <w:pPr>
        <w:pStyle w:val="Zarkazkladnhotextu"/>
        <w:ind w:left="0" w:firstLine="0"/>
      </w:pPr>
    </w:p>
    <w:p w:rsidR="009C54BD" w:rsidRDefault="009C54BD" w:rsidP="007D726F">
      <w:pPr>
        <w:pStyle w:val="Zarkazkladnhotextu"/>
        <w:numPr>
          <w:ilvl w:val="2"/>
          <w:numId w:val="19"/>
        </w:numPr>
        <w:tabs>
          <w:tab w:val="clear" w:pos="720"/>
        </w:tabs>
        <w:ind w:left="1260"/>
        <w:jc w:val="both"/>
      </w:pPr>
      <w:r>
        <w:t>Zmluvné strany vyhotovia protokol o odovzdaní a prevza</w:t>
      </w:r>
      <w:r w:rsidR="00B3049A">
        <w:t>tí</w:t>
      </w:r>
      <w:r>
        <w:t xml:space="preserve"> predmetu zmluvy podpísaný osobami oprávnenými konať vo veciach technických. Protokol bude obsahovať najmä základné údaje dokončeného predmetu zmluvy, súpis ziste</w:t>
      </w:r>
      <w:r>
        <w:softHyphen/>
        <w:t>ných vád a drobných nedorobkov (ak sa takéto vyskytnú), dohodu o opatre</w:t>
      </w:r>
      <w:r>
        <w:softHyphen/>
        <w:t>niach a lehotách na ich odstránenie, prípadne dohodu o iných právach zo zodpovednosti za vady. Zhotoviteľ je povinný nedorobky a vady odstrániť bezplatne v dohodnutej lehote.</w:t>
      </w:r>
    </w:p>
    <w:p w:rsidR="009C54BD" w:rsidRDefault="009C54BD">
      <w:pPr>
        <w:pStyle w:val="Zarkazkladnhotextu"/>
        <w:ind w:left="0" w:firstLine="0"/>
      </w:pPr>
    </w:p>
    <w:p w:rsidR="009C54BD" w:rsidRDefault="009C54BD" w:rsidP="00564975">
      <w:pPr>
        <w:pStyle w:val="Zarkazkladnhotextu"/>
        <w:numPr>
          <w:ilvl w:val="2"/>
          <w:numId w:val="19"/>
        </w:numPr>
        <w:tabs>
          <w:tab w:val="clear" w:pos="720"/>
        </w:tabs>
        <w:ind w:left="1260"/>
        <w:jc w:val="both"/>
      </w:pPr>
      <w:r>
        <w:t>Ak objednávateľ odmietne podpísať protokol o odovzdaní a prevzatí, spíšu zmluvné strany zápis, v ktorom uvedú svoje stanoviská a ich odôvodnenie.</w:t>
      </w:r>
    </w:p>
    <w:p w:rsidR="009C54BD" w:rsidRDefault="009C54BD" w:rsidP="00564975">
      <w:pPr>
        <w:pStyle w:val="Zarkazkladnhotextu"/>
        <w:ind w:left="0" w:firstLine="0"/>
        <w:jc w:val="both"/>
      </w:pPr>
    </w:p>
    <w:p w:rsidR="009C54BD" w:rsidRDefault="009C54BD" w:rsidP="00564975">
      <w:pPr>
        <w:pStyle w:val="Zarkazkladnhotextu"/>
        <w:numPr>
          <w:ilvl w:val="2"/>
          <w:numId w:val="19"/>
        </w:numPr>
        <w:tabs>
          <w:tab w:val="clear" w:pos="720"/>
        </w:tabs>
        <w:ind w:left="1260"/>
        <w:jc w:val="both"/>
      </w:pPr>
      <w:r>
        <w:t>Drobné odchýlky od projektovej dokumentácie, ktoré nemenia prijaté riešenie, ani nezvyšujú cenu prác, nie sú vadami, ak boli dohodnuté aspoň súhlasným zápisom v stavebnom denníku. Tieto odchýlky je zhotoviteľ povinný vyznačiť v projektovej dokumentácii skutočného zhotovenia.</w:t>
      </w:r>
    </w:p>
    <w:p w:rsidR="009C54BD" w:rsidRDefault="009C54BD" w:rsidP="00564975">
      <w:pPr>
        <w:pStyle w:val="Zarkazkladnhotextu"/>
        <w:ind w:left="0" w:firstLine="0"/>
        <w:jc w:val="both"/>
      </w:pPr>
    </w:p>
    <w:p w:rsidR="009C54BD" w:rsidRDefault="009C54BD" w:rsidP="00564975">
      <w:pPr>
        <w:pStyle w:val="Zarkazkladnhotextu"/>
        <w:numPr>
          <w:ilvl w:val="2"/>
          <w:numId w:val="19"/>
        </w:numPr>
        <w:tabs>
          <w:tab w:val="clear" w:pos="720"/>
        </w:tabs>
        <w:ind w:left="1260"/>
        <w:jc w:val="both"/>
      </w:pPr>
      <w:r>
        <w:t>Pri preberaní predmetu zmluvy zistené prípadné drobné nedorobky, ktorých charakter umožňuje užívanie predmetu zmluvy, nie sú dôvodom neprevzatia hotového predmetu zmluvy objednávateľom.</w:t>
      </w:r>
    </w:p>
    <w:p w:rsidR="009C54BD" w:rsidRDefault="009C54BD" w:rsidP="00564975">
      <w:pPr>
        <w:pStyle w:val="Zarkazkladnhotextu"/>
        <w:ind w:left="0" w:firstLine="0"/>
        <w:jc w:val="both"/>
      </w:pPr>
    </w:p>
    <w:p w:rsidR="009C54BD" w:rsidRDefault="009C54BD" w:rsidP="00564975">
      <w:pPr>
        <w:pStyle w:val="Zarkazkladnhotextu"/>
        <w:numPr>
          <w:ilvl w:val="1"/>
          <w:numId w:val="19"/>
        </w:numPr>
        <w:tabs>
          <w:tab w:val="clear" w:pos="360"/>
          <w:tab w:val="num" w:pos="540"/>
        </w:tabs>
        <w:ind w:left="540" w:hanging="540"/>
        <w:jc w:val="both"/>
        <w:rPr>
          <w:szCs w:val="7"/>
        </w:rPr>
      </w:pPr>
      <w:r>
        <w:t xml:space="preserve">Zhotoviteľ musí na stavbe použiť </w:t>
      </w:r>
      <w:r w:rsidR="00B3049A">
        <w:t>l</w:t>
      </w:r>
      <w:r>
        <w:t>en výrobky a materiály, ktoré majú také vlastnosti, aby po dobu predpokladanej životnosti stavby bola pri bežnej údržbe zaručená poža</w:t>
      </w:r>
      <w:r>
        <w:softHyphen/>
        <w:t>dovaná mechanická pevnosť a stabilita, požiarna bezpečnosť, hygienické požiadav</w:t>
      </w:r>
      <w:r>
        <w:softHyphen/>
        <w:t>ky, ochrana zdravia a životného prostredia, bezpečnosť pri užívaní, ochrana proti hlu</w:t>
      </w:r>
      <w:r>
        <w:softHyphen/>
        <w:t xml:space="preserve">ku, tak ako boli navrhnuté projektantom. </w:t>
      </w:r>
      <w:r>
        <w:rPr>
          <w:szCs w:val="7"/>
        </w:rPr>
        <w:t>Súčasne s odovzdaním predmetu zmluvy odovzdá zhotoviteľ objednávateľovi:</w:t>
      </w:r>
    </w:p>
    <w:p w:rsidR="009C54BD" w:rsidRDefault="009C54BD">
      <w:pPr>
        <w:pStyle w:val="Zarkazkladnhotextu"/>
        <w:numPr>
          <w:ilvl w:val="2"/>
          <w:numId w:val="19"/>
        </w:numPr>
        <w:tabs>
          <w:tab w:val="clear" w:pos="720"/>
          <w:tab w:val="num" w:pos="1260"/>
        </w:tabs>
        <w:ind w:left="1260"/>
      </w:pPr>
      <w:r>
        <w:t>Dokumentáciu skutočného zhotovenia predmetu zmluvy.</w:t>
      </w:r>
    </w:p>
    <w:p w:rsidR="009C54BD" w:rsidRDefault="009C54BD">
      <w:pPr>
        <w:pStyle w:val="Zarkazkladnhotextu"/>
        <w:numPr>
          <w:ilvl w:val="2"/>
          <w:numId w:val="19"/>
        </w:numPr>
        <w:tabs>
          <w:tab w:val="clear" w:pos="720"/>
          <w:tab w:val="num" w:pos="1260"/>
        </w:tabs>
        <w:ind w:left="1260"/>
      </w:pPr>
      <w:r>
        <w:lastRenderedPageBreak/>
        <w:t>Stavebný denník.</w:t>
      </w:r>
    </w:p>
    <w:p w:rsidR="009C54BD" w:rsidRPr="006C4BBB" w:rsidRDefault="009C54BD">
      <w:pPr>
        <w:pStyle w:val="Zarkazkladnhotextu"/>
        <w:numPr>
          <w:ilvl w:val="2"/>
          <w:numId w:val="19"/>
        </w:numPr>
        <w:tabs>
          <w:tab w:val="clear" w:pos="720"/>
          <w:tab w:val="num" w:pos="1260"/>
        </w:tabs>
        <w:ind w:left="1260"/>
      </w:pPr>
      <w:r w:rsidRPr="006C4BBB">
        <w:t>Certifikáty,</w:t>
      </w:r>
      <w:r w:rsidR="004D62F6" w:rsidRPr="006C4BBB">
        <w:t xml:space="preserve"> skúšobné protokoly,</w:t>
      </w:r>
      <w:r w:rsidRPr="006C4BBB">
        <w:t xml:space="preserve"> návody na obsluhu, záručné listy v slovenskom jazyku</w:t>
      </w:r>
    </w:p>
    <w:p w:rsidR="009C54BD" w:rsidRPr="006C4BBB" w:rsidRDefault="009C54BD">
      <w:pPr>
        <w:pStyle w:val="Zarkazkladnhotextu"/>
        <w:ind w:left="0" w:firstLine="0"/>
        <w:rPr>
          <w:sz w:val="24"/>
          <w:szCs w:val="24"/>
        </w:rPr>
      </w:pPr>
    </w:p>
    <w:p w:rsidR="009C54BD" w:rsidRPr="006C4BBB" w:rsidRDefault="009C54BD" w:rsidP="00564975">
      <w:pPr>
        <w:pStyle w:val="Zarkazkladnhotextu"/>
        <w:numPr>
          <w:ilvl w:val="1"/>
          <w:numId w:val="19"/>
        </w:numPr>
        <w:tabs>
          <w:tab w:val="clear" w:pos="360"/>
          <w:tab w:val="num" w:pos="540"/>
        </w:tabs>
        <w:ind w:left="540" w:hanging="540"/>
        <w:jc w:val="both"/>
      </w:pPr>
      <w:r w:rsidRPr="006C4BBB">
        <w:t>Zhotoviteľ odstráni zariadenie stavenisk</w:t>
      </w:r>
      <w:r w:rsidR="00AF1DF9" w:rsidRPr="006C4BBB">
        <w:t>a</w:t>
      </w:r>
      <w:r w:rsidR="004D62F6" w:rsidRPr="006C4BBB">
        <w:t xml:space="preserve"> do 7</w:t>
      </w:r>
      <w:r w:rsidRPr="006C4BBB">
        <w:t xml:space="preserve"> dní po odovzdaní a prevzatí predmetu zmluvy.</w:t>
      </w:r>
    </w:p>
    <w:p w:rsidR="00B17DBF" w:rsidRDefault="00B17DBF" w:rsidP="00B17DBF">
      <w:pPr>
        <w:pStyle w:val="Zarkazkladnhotextu"/>
        <w:jc w:val="both"/>
      </w:pPr>
    </w:p>
    <w:p w:rsidR="00B17DBF" w:rsidRDefault="00B17DBF" w:rsidP="00B17DBF">
      <w:pPr>
        <w:pStyle w:val="Zarkazkladnhotextu"/>
        <w:jc w:val="both"/>
      </w:pPr>
    </w:p>
    <w:p w:rsidR="00952205" w:rsidRDefault="00952205">
      <w:pPr>
        <w:shd w:val="clear" w:color="auto" w:fill="FFFFFF"/>
        <w:autoSpaceDE w:val="0"/>
        <w:autoSpaceDN w:val="0"/>
        <w:adjustRightInd w:val="0"/>
        <w:rPr>
          <w:rFonts w:ascii="Arial" w:hAnsi="Arial"/>
          <w:sz w:val="22"/>
        </w:rPr>
      </w:pP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 xml:space="preserve">Článok IX. </w:t>
      </w: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Záručná doba a</w:t>
      </w:r>
      <w:r>
        <w:rPr>
          <w:rFonts w:ascii="Arial" w:hAnsi="Arial"/>
          <w:b/>
          <w:bCs/>
          <w:i/>
          <w:iCs/>
          <w:color w:val="000000"/>
          <w:sz w:val="22"/>
          <w:szCs w:val="7"/>
        </w:rPr>
        <w:t xml:space="preserve"> </w:t>
      </w:r>
      <w:r>
        <w:rPr>
          <w:rFonts w:ascii="Arial" w:hAnsi="Arial"/>
          <w:b/>
          <w:bCs/>
          <w:color w:val="000000"/>
          <w:sz w:val="22"/>
          <w:szCs w:val="7"/>
        </w:rPr>
        <w:t>zodpovednosť za vady</w:t>
      </w:r>
    </w:p>
    <w:p w:rsidR="009C54BD" w:rsidRDefault="009C54BD">
      <w:pPr>
        <w:shd w:val="clear" w:color="auto" w:fill="FFFFFF"/>
        <w:autoSpaceDE w:val="0"/>
        <w:autoSpaceDN w:val="0"/>
        <w:adjustRightInd w:val="0"/>
        <w:jc w:val="center"/>
        <w:rPr>
          <w:rFonts w:ascii="Arial" w:hAnsi="Arial"/>
          <w:b/>
          <w:bCs/>
          <w:sz w:val="22"/>
        </w:rPr>
      </w:pPr>
    </w:p>
    <w:p w:rsidR="009C54B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cs="Arial"/>
          <w:color w:val="000000"/>
          <w:sz w:val="22"/>
          <w:szCs w:val="7"/>
        </w:rPr>
      </w:pPr>
      <w:r>
        <w:rPr>
          <w:rFonts w:ascii="Arial" w:hAnsi="Arial" w:cs="Arial"/>
          <w:color w:val="000000"/>
          <w:sz w:val="22"/>
          <w:szCs w:val="7"/>
        </w:rPr>
        <w:t>Zhotoviteľ zodpovedá za to, že predmet tejto zmluvy bude zhotovený podľa projektovej dokumentácie a podmienok tejto zmluvy a </w:t>
      </w:r>
      <w:r w:rsidR="006E2FA4">
        <w:rPr>
          <w:rFonts w:ascii="Arial" w:hAnsi="Arial" w:cs="Arial"/>
          <w:color w:val="000000"/>
          <w:sz w:val="22"/>
          <w:szCs w:val="7"/>
        </w:rPr>
        <w:t>ž</w:t>
      </w:r>
      <w:r>
        <w:rPr>
          <w:rFonts w:ascii="Arial" w:hAnsi="Arial" w:cs="Arial"/>
          <w:color w:val="000000"/>
          <w:sz w:val="22"/>
          <w:szCs w:val="7"/>
        </w:rPr>
        <w:t>e počas záručnej doby bude mať vlastnosti dohodnuté v tejto zmluve.</w:t>
      </w:r>
    </w:p>
    <w:p w:rsidR="009C54BD" w:rsidRPr="00952205" w:rsidRDefault="009C54BD" w:rsidP="00564975">
      <w:pPr>
        <w:shd w:val="clear" w:color="auto" w:fill="FFFFFF"/>
        <w:tabs>
          <w:tab w:val="num" w:pos="540"/>
        </w:tabs>
        <w:autoSpaceDE w:val="0"/>
        <w:autoSpaceDN w:val="0"/>
        <w:adjustRightInd w:val="0"/>
        <w:ind w:left="540" w:hanging="540"/>
        <w:jc w:val="both"/>
        <w:rPr>
          <w:rFonts w:ascii="Arial" w:hAnsi="Arial" w:cs="Arial"/>
          <w:color w:val="000000"/>
        </w:rPr>
      </w:pPr>
    </w:p>
    <w:p w:rsidR="009C54B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z w:val="22"/>
        </w:rPr>
      </w:pPr>
      <w:r>
        <w:rPr>
          <w:rFonts w:ascii="Arial" w:hAnsi="Arial" w:cs="Arial"/>
          <w:color w:val="000000"/>
          <w:sz w:val="22"/>
          <w:szCs w:val="7"/>
        </w:rPr>
        <w:t xml:space="preserve">Zhotoviteľ zodpovedá za vady predmetu zmluvy v zmysle § </w:t>
      </w:r>
      <w:smartTag w:uri="urn:schemas-microsoft-com:office:smarttags" w:element="metricconverter">
        <w:smartTagPr>
          <w:attr w:name="ProductID" w:val="560 a"/>
        </w:smartTagPr>
        <w:r>
          <w:rPr>
            <w:rFonts w:ascii="Arial" w:hAnsi="Arial" w:cs="Arial"/>
            <w:color w:val="000000"/>
            <w:sz w:val="22"/>
            <w:szCs w:val="7"/>
          </w:rPr>
          <w:t>560 a</w:t>
        </w:r>
      </w:smartTag>
      <w:r>
        <w:rPr>
          <w:rFonts w:ascii="Arial" w:hAnsi="Arial" w:cs="Arial"/>
          <w:color w:val="000000"/>
          <w:sz w:val="22"/>
          <w:szCs w:val="7"/>
        </w:rPr>
        <w:t xml:space="preserve"> násl. Obchodného zákonníka. Zhotoviteľ preberá záruku za akosť predmetu zmluvy v zmysle § 563 ods. 2. resp. § 429 až § 431 Obchodného zákonníka. Predmet zmluvy bude počas záruč</w:t>
      </w:r>
      <w:r>
        <w:rPr>
          <w:rFonts w:ascii="Arial" w:hAnsi="Arial" w:cs="Arial"/>
          <w:color w:val="000000"/>
          <w:sz w:val="22"/>
          <w:szCs w:val="7"/>
        </w:rPr>
        <w:softHyphen/>
        <w:t>nej doby spôsobilý na zmluvný účel a zachová si počas tejto lehoty dohodnuté vlastnosti.</w:t>
      </w:r>
    </w:p>
    <w:p w:rsidR="009C54BD" w:rsidRPr="00952205" w:rsidRDefault="009C54BD" w:rsidP="00564975">
      <w:pPr>
        <w:shd w:val="clear" w:color="auto" w:fill="FFFFFF"/>
        <w:autoSpaceDE w:val="0"/>
        <w:autoSpaceDN w:val="0"/>
        <w:adjustRightInd w:val="0"/>
        <w:jc w:val="both"/>
        <w:rPr>
          <w:rFonts w:ascii="Arial" w:hAnsi="Arial"/>
        </w:rPr>
      </w:pPr>
    </w:p>
    <w:p w:rsidR="009C54B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z w:val="22"/>
        </w:rPr>
      </w:pPr>
      <w:r>
        <w:rPr>
          <w:rFonts w:ascii="Arial" w:hAnsi="Arial" w:cs="Arial"/>
          <w:color w:val="000000"/>
          <w:sz w:val="22"/>
          <w:szCs w:val="7"/>
        </w:rPr>
        <w:t>Zhotoviteľ nezodpovedá za vady predmetu zmluvy, ktoré boli spôsobené použitím vecí,  poskytnutých objednávateľom a zhotoviteľ, ani pri vynaložení odbornej starostli</w:t>
      </w:r>
      <w:r>
        <w:rPr>
          <w:rFonts w:ascii="Arial" w:hAnsi="Arial" w:cs="Arial"/>
          <w:color w:val="000000"/>
          <w:sz w:val="22"/>
          <w:szCs w:val="7"/>
        </w:rPr>
        <w:softHyphen/>
        <w:t>vosti nevhodnosť týchto vecí nemohol zistiť, alebo na ne objednávateľa upozornil a objednávateľ na ich použití písomne trval. Zhotoviteľ tak isto nezodpovedá za vady, spôsobené dodržiavaním nevhodných pokynov daných objednávateľom, ak zhotoviteľ na nevhodnosť týchto pokynov upozornil a objednávateľ na ich dodržaní písomne tr</w:t>
      </w:r>
      <w:r>
        <w:rPr>
          <w:rFonts w:ascii="Arial" w:hAnsi="Arial" w:cs="Arial"/>
          <w:color w:val="000000"/>
          <w:sz w:val="22"/>
          <w:szCs w:val="7"/>
        </w:rPr>
        <w:softHyphen/>
        <w:t>val, alebo ak zhotoviteľ túto nevhodnosť nemohol zistiť.</w:t>
      </w:r>
    </w:p>
    <w:p w:rsidR="009C54BD" w:rsidRPr="00952205" w:rsidRDefault="009C54BD" w:rsidP="00564975">
      <w:pPr>
        <w:shd w:val="clear" w:color="auto" w:fill="FFFFFF"/>
        <w:autoSpaceDE w:val="0"/>
        <w:autoSpaceDN w:val="0"/>
        <w:adjustRightInd w:val="0"/>
        <w:jc w:val="both"/>
        <w:rPr>
          <w:rFonts w:ascii="Arial" w:hAnsi="Arial"/>
        </w:rPr>
      </w:pPr>
    </w:p>
    <w:p w:rsidR="009C54BD" w:rsidRPr="00F338E2"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z w:val="22"/>
        </w:rPr>
      </w:pPr>
      <w:r w:rsidRPr="00F338E2">
        <w:rPr>
          <w:rFonts w:ascii="Arial" w:hAnsi="Arial" w:cs="Arial"/>
          <w:color w:val="000000"/>
          <w:sz w:val="22"/>
          <w:szCs w:val="7"/>
        </w:rPr>
        <w:t xml:space="preserve">Záručná doba je </w:t>
      </w:r>
      <w:r w:rsidR="008475DA" w:rsidRPr="006C4BBB">
        <w:rPr>
          <w:rFonts w:ascii="Arial" w:hAnsi="Arial" w:cs="Arial"/>
          <w:b/>
          <w:color w:val="000000"/>
          <w:sz w:val="22"/>
          <w:szCs w:val="7"/>
        </w:rPr>
        <w:t>6</w:t>
      </w:r>
      <w:r w:rsidR="008475DA">
        <w:rPr>
          <w:rFonts w:ascii="Arial" w:hAnsi="Arial" w:cs="Arial"/>
          <w:b/>
          <w:color w:val="000000"/>
          <w:sz w:val="22"/>
          <w:szCs w:val="7"/>
        </w:rPr>
        <w:t>0</w:t>
      </w:r>
      <w:r w:rsidRPr="00F338E2">
        <w:rPr>
          <w:rFonts w:ascii="Arial" w:hAnsi="Arial" w:cs="Arial"/>
          <w:b/>
          <w:color w:val="000000"/>
          <w:sz w:val="22"/>
          <w:szCs w:val="7"/>
        </w:rPr>
        <w:t xml:space="preserve"> mesiacov</w:t>
      </w:r>
      <w:r w:rsidRPr="00F338E2">
        <w:rPr>
          <w:rFonts w:ascii="Arial" w:hAnsi="Arial" w:cs="Arial"/>
          <w:color w:val="000000"/>
          <w:sz w:val="22"/>
          <w:szCs w:val="7"/>
        </w:rPr>
        <w:t xml:space="preserve"> </w:t>
      </w:r>
      <w:r w:rsidRPr="00F338E2">
        <w:rPr>
          <w:rFonts w:ascii="Arial" w:hAnsi="Arial" w:cs="Arial"/>
          <w:iCs/>
          <w:color w:val="000000"/>
          <w:sz w:val="22"/>
          <w:szCs w:val="7"/>
        </w:rPr>
        <w:t xml:space="preserve">a </w:t>
      </w:r>
      <w:r w:rsidRPr="00F338E2">
        <w:rPr>
          <w:rFonts w:ascii="Arial" w:hAnsi="Arial" w:cs="Arial"/>
          <w:color w:val="000000"/>
          <w:sz w:val="22"/>
          <w:szCs w:val="7"/>
        </w:rPr>
        <w:t>začína plynúť odo dňa odovzdania a protokolárneho prevzatia predmetu zmluvy objednávateľom. U</w:t>
      </w:r>
      <w:r w:rsidR="005B5C94">
        <w:rPr>
          <w:rFonts w:ascii="Arial" w:hAnsi="Arial" w:cs="Arial"/>
          <w:color w:val="000000"/>
          <w:sz w:val="22"/>
          <w:szCs w:val="7"/>
        </w:rPr>
        <w:t> </w:t>
      </w:r>
      <w:r w:rsidRPr="00F338E2">
        <w:rPr>
          <w:rFonts w:ascii="Arial" w:hAnsi="Arial" w:cs="Arial"/>
          <w:color w:val="000000"/>
          <w:sz w:val="22"/>
          <w:szCs w:val="7"/>
        </w:rPr>
        <w:t>výrobkov</w:t>
      </w:r>
      <w:r w:rsidR="005B5C94">
        <w:rPr>
          <w:rFonts w:ascii="Arial" w:hAnsi="Arial" w:cs="Arial"/>
          <w:color w:val="000000"/>
          <w:sz w:val="22"/>
          <w:szCs w:val="7"/>
        </w:rPr>
        <w:t xml:space="preserve">, ktorých záručná doba stanovená výrobcom je iná ako </w:t>
      </w:r>
      <w:r w:rsidR="008475DA">
        <w:rPr>
          <w:rFonts w:ascii="Arial" w:hAnsi="Arial" w:cs="Arial"/>
          <w:color w:val="000000"/>
          <w:sz w:val="22"/>
          <w:szCs w:val="7"/>
        </w:rPr>
        <w:t>60</w:t>
      </w:r>
      <w:r w:rsidR="005B5C94">
        <w:rPr>
          <w:rFonts w:ascii="Arial" w:hAnsi="Arial" w:cs="Arial"/>
          <w:color w:val="000000"/>
          <w:sz w:val="22"/>
          <w:szCs w:val="7"/>
        </w:rPr>
        <w:t xml:space="preserve"> mesiacov, platí záručná doba </w:t>
      </w:r>
      <w:r w:rsidRPr="00F338E2">
        <w:rPr>
          <w:rFonts w:ascii="Arial" w:hAnsi="Arial" w:cs="Arial"/>
          <w:color w:val="000000"/>
          <w:sz w:val="22"/>
          <w:szCs w:val="7"/>
        </w:rPr>
        <w:t>stanovená výrobcom. Presný termín ukončenia záručnej doby zmluvné strany zapíšu do protokolu z odovzdania a prevzatia predmetu zmluvy.</w:t>
      </w:r>
    </w:p>
    <w:p w:rsidR="009C54BD" w:rsidRPr="00952205" w:rsidRDefault="009C54BD">
      <w:pPr>
        <w:shd w:val="clear" w:color="auto" w:fill="FFFFFF"/>
        <w:autoSpaceDE w:val="0"/>
        <w:autoSpaceDN w:val="0"/>
        <w:adjustRightInd w:val="0"/>
        <w:rPr>
          <w:rFonts w:ascii="Arial" w:hAnsi="Arial"/>
        </w:rPr>
      </w:pPr>
    </w:p>
    <w:p w:rsidR="009C54B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z w:val="22"/>
        </w:rPr>
      </w:pPr>
      <w:r>
        <w:rPr>
          <w:rFonts w:ascii="Arial" w:hAnsi="Arial" w:cs="Arial"/>
          <w:color w:val="000000"/>
          <w:sz w:val="22"/>
          <w:szCs w:val="7"/>
        </w:rPr>
        <w:t>Záruka sa vzťahuje na predmet zmluvy za predpokladu riadnej starostlivosti a údržby predmetu zmluvy objednávateľom. Záruka sa nevzťahuje na prípady násilného poškodenia predmetu zmluvy, resp. poškodenia živelnou pohromou.</w:t>
      </w:r>
    </w:p>
    <w:p w:rsidR="00A5431A" w:rsidRPr="00952205" w:rsidRDefault="00A5431A" w:rsidP="00564975">
      <w:pPr>
        <w:shd w:val="clear" w:color="auto" w:fill="FFFFFF"/>
        <w:autoSpaceDE w:val="0"/>
        <w:autoSpaceDN w:val="0"/>
        <w:adjustRightInd w:val="0"/>
        <w:jc w:val="both"/>
        <w:rPr>
          <w:rFonts w:ascii="Arial" w:hAnsi="Arial"/>
        </w:rPr>
      </w:pPr>
    </w:p>
    <w:p w:rsidR="009C54BD" w:rsidRPr="007B0E9A"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trike/>
          <w:sz w:val="22"/>
        </w:rPr>
      </w:pPr>
      <w:r>
        <w:rPr>
          <w:rFonts w:ascii="Arial" w:hAnsi="Arial" w:cs="Arial"/>
          <w:color w:val="000000"/>
          <w:sz w:val="22"/>
          <w:szCs w:val="7"/>
        </w:rPr>
        <w:t>Zhotoviteľ sa zaväzuje začať s odstraňovaním prípadných vád predmetu plnenia bezodkladne</w:t>
      </w:r>
      <w:r w:rsidR="006833F4">
        <w:rPr>
          <w:rFonts w:ascii="Arial" w:hAnsi="Arial" w:cs="Arial"/>
          <w:color w:val="000000"/>
          <w:sz w:val="22"/>
          <w:szCs w:val="7"/>
        </w:rPr>
        <w:t xml:space="preserve"> po uplatnení</w:t>
      </w:r>
      <w:r>
        <w:rPr>
          <w:rFonts w:ascii="Arial" w:hAnsi="Arial" w:cs="Arial"/>
          <w:color w:val="000000"/>
          <w:sz w:val="22"/>
          <w:szCs w:val="7"/>
        </w:rPr>
        <w:t xml:space="preserve"> písomnej oprávnenej re</w:t>
      </w:r>
      <w:r w:rsidRPr="007B0E9A">
        <w:rPr>
          <w:rFonts w:ascii="Arial" w:hAnsi="Arial" w:cs="Arial"/>
          <w:color w:val="000000"/>
          <w:sz w:val="22"/>
          <w:szCs w:val="7"/>
        </w:rPr>
        <w:t>klamácie objednávateľa, a vady odstráni v čo najkratšom technicky možnom čase</w:t>
      </w:r>
      <w:r w:rsidR="00FA17EF" w:rsidRPr="007B0E9A">
        <w:rPr>
          <w:rFonts w:ascii="Arial" w:hAnsi="Arial" w:cs="Arial"/>
          <w:color w:val="000000"/>
          <w:sz w:val="22"/>
          <w:szCs w:val="7"/>
        </w:rPr>
        <w:t>.</w:t>
      </w:r>
    </w:p>
    <w:p w:rsidR="009C54BD" w:rsidRPr="00952205" w:rsidRDefault="009C54BD" w:rsidP="00564975">
      <w:pPr>
        <w:shd w:val="clear" w:color="auto" w:fill="FFFFFF"/>
        <w:autoSpaceDE w:val="0"/>
        <w:autoSpaceDN w:val="0"/>
        <w:adjustRightInd w:val="0"/>
        <w:jc w:val="both"/>
        <w:rPr>
          <w:rFonts w:ascii="Arial" w:hAnsi="Arial"/>
        </w:rPr>
      </w:pPr>
    </w:p>
    <w:p w:rsidR="009C54B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sz w:val="22"/>
        </w:rPr>
      </w:pPr>
      <w:r>
        <w:rPr>
          <w:rFonts w:ascii="Arial" w:hAnsi="Arial" w:cs="Arial"/>
          <w:color w:val="000000"/>
          <w:sz w:val="22"/>
          <w:szCs w:val="7"/>
        </w:rPr>
        <w:t xml:space="preserve">Objednávateľ má právo zabezpečiť odstránenie vád a nedorobkov inou organizáciou na náklady zhotoviteľa len v prípade vzájomnej dohody so zhotoviteľom alebo ak zhotoviteľ </w:t>
      </w:r>
      <w:r w:rsidR="005B5C94">
        <w:rPr>
          <w:rFonts w:ascii="Arial" w:hAnsi="Arial" w:cs="Arial"/>
          <w:color w:val="000000"/>
          <w:sz w:val="22"/>
          <w:szCs w:val="7"/>
        </w:rPr>
        <w:t xml:space="preserve">ani v </w:t>
      </w:r>
      <w:r>
        <w:rPr>
          <w:rFonts w:ascii="Arial" w:hAnsi="Arial" w:cs="Arial"/>
          <w:color w:val="000000"/>
          <w:sz w:val="22"/>
          <w:szCs w:val="7"/>
        </w:rPr>
        <w:t>dohodnutom</w:t>
      </w:r>
      <w:r w:rsidR="005B5C94">
        <w:rPr>
          <w:rFonts w:ascii="Arial" w:hAnsi="Arial" w:cs="Arial"/>
          <w:color w:val="000000"/>
          <w:sz w:val="22"/>
          <w:szCs w:val="7"/>
        </w:rPr>
        <w:t xml:space="preserve"> náhradnom</w:t>
      </w:r>
      <w:r>
        <w:rPr>
          <w:rFonts w:ascii="Arial" w:hAnsi="Arial" w:cs="Arial"/>
          <w:color w:val="000000"/>
          <w:sz w:val="22"/>
          <w:szCs w:val="7"/>
        </w:rPr>
        <w:t xml:space="preserve"> termíne závady neodstráni.</w:t>
      </w:r>
    </w:p>
    <w:p w:rsidR="009C54BD" w:rsidRPr="00952205" w:rsidRDefault="009C54BD" w:rsidP="00564975">
      <w:pPr>
        <w:shd w:val="clear" w:color="auto" w:fill="FFFFFF"/>
        <w:autoSpaceDE w:val="0"/>
        <w:autoSpaceDN w:val="0"/>
        <w:adjustRightInd w:val="0"/>
        <w:jc w:val="both"/>
        <w:rPr>
          <w:rFonts w:ascii="Arial" w:hAnsi="Arial"/>
        </w:rPr>
      </w:pPr>
    </w:p>
    <w:p w:rsidR="009C54BD" w:rsidRPr="009A12CD" w:rsidRDefault="009C54BD" w:rsidP="00564975">
      <w:pPr>
        <w:numPr>
          <w:ilvl w:val="1"/>
          <w:numId w:val="20"/>
        </w:numPr>
        <w:shd w:val="clear" w:color="auto" w:fill="FFFFFF"/>
        <w:tabs>
          <w:tab w:val="clear" w:pos="360"/>
          <w:tab w:val="num" w:pos="540"/>
        </w:tabs>
        <w:autoSpaceDE w:val="0"/>
        <w:autoSpaceDN w:val="0"/>
        <w:adjustRightInd w:val="0"/>
        <w:ind w:left="540" w:hanging="540"/>
        <w:jc w:val="both"/>
        <w:rPr>
          <w:rFonts w:ascii="Arial" w:hAnsi="Arial"/>
          <w:color w:val="000000"/>
          <w:sz w:val="22"/>
        </w:rPr>
      </w:pPr>
      <w:r>
        <w:rPr>
          <w:rFonts w:ascii="Arial" w:hAnsi="Arial" w:cs="Arial"/>
          <w:color w:val="000000"/>
          <w:sz w:val="22"/>
          <w:szCs w:val="7"/>
        </w:rPr>
        <w:t>Ak sa preukáže, že v sporných prípadoch objednávateľ reklamoval neoprávnene, t. j., že ním reklamovaná vada nevznikla vinou zhotoviteľa</w:t>
      </w:r>
      <w:r w:rsidR="006833F4">
        <w:rPr>
          <w:rFonts w:ascii="Arial" w:hAnsi="Arial" w:cs="Arial"/>
          <w:color w:val="000000"/>
          <w:sz w:val="22"/>
          <w:szCs w:val="7"/>
        </w:rPr>
        <w:t xml:space="preserve"> (</w:t>
      </w:r>
      <w:r w:rsidR="006833F4" w:rsidRPr="006833F4">
        <w:rPr>
          <w:rFonts w:ascii="Arial" w:hAnsi="Arial" w:cs="Arial"/>
          <w:color w:val="000000"/>
          <w:sz w:val="22"/>
          <w:szCs w:val="7"/>
        </w:rPr>
        <w:t>okrem</w:t>
      </w:r>
      <w:r w:rsidR="00FA17EF" w:rsidRPr="006833F4">
        <w:rPr>
          <w:rFonts w:ascii="Arial" w:hAnsi="Arial" w:cs="Arial"/>
          <w:color w:val="000000"/>
          <w:sz w:val="22"/>
          <w:szCs w:val="7"/>
        </w:rPr>
        <w:t xml:space="preserve"> výrobnej vady materiálu a</w:t>
      </w:r>
      <w:r w:rsidR="006833F4" w:rsidRPr="006833F4">
        <w:rPr>
          <w:rFonts w:ascii="Arial" w:hAnsi="Arial" w:cs="Arial"/>
          <w:color w:val="000000"/>
          <w:sz w:val="22"/>
          <w:szCs w:val="7"/>
        </w:rPr>
        <w:t> </w:t>
      </w:r>
      <w:r w:rsidR="00FA17EF" w:rsidRPr="006833F4">
        <w:rPr>
          <w:rFonts w:ascii="Arial" w:hAnsi="Arial" w:cs="Arial"/>
          <w:color w:val="000000"/>
          <w:sz w:val="22"/>
          <w:szCs w:val="7"/>
        </w:rPr>
        <w:t>výrobku</w:t>
      </w:r>
      <w:r w:rsidR="006833F4">
        <w:rPr>
          <w:rFonts w:ascii="Arial" w:hAnsi="Arial" w:cs="Arial"/>
          <w:color w:val="000000"/>
          <w:sz w:val="22"/>
          <w:szCs w:val="7"/>
        </w:rPr>
        <w:t>)</w:t>
      </w:r>
      <w:r w:rsidR="00FA17EF">
        <w:rPr>
          <w:rFonts w:ascii="Arial" w:hAnsi="Arial" w:cs="Arial"/>
          <w:color w:val="000000"/>
          <w:sz w:val="22"/>
          <w:szCs w:val="7"/>
        </w:rPr>
        <w:t xml:space="preserve"> </w:t>
      </w:r>
      <w:r>
        <w:rPr>
          <w:rFonts w:ascii="Arial" w:hAnsi="Arial" w:cs="Arial"/>
          <w:color w:val="000000"/>
          <w:sz w:val="22"/>
          <w:szCs w:val="7"/>
        </w:rPr>
        <w:t xml:space="preserve"> a že sa na ňu nevzťahuje záručná doba, resp. že vadu spôsobil nevhodným užívaním predmetu zmluvy objedná</w:t>
      </w:r>
      <w:r w:rsidRPr="009A12CD">
        <w:rPr>
          <w:rFonts w:ascii="Arial" w:hAnsi="Arial" w:cs="Arial"/>
          <w:color w:val="000000"/>
          <w:sz w:val="22"/>
          <w:szCs w:val="7"/>
        </w:rPr>
        <w:t>vateľ a pod., je objednávateľ povinný uhradiť zhotoviteľovi všetky náklady, vzniknuté v súvislosti s odstránením vady.</w:t>
      </w:r>
    </w:p>
    <w:p w:rsidR="009C54BD" w:rsidRDefault="009C54BD">
      <w:pPr>
        <w:shd w:val="clear" w:color="auto" w:fill="FFFFFF"/>
        <w:autoSpaceDE w:val="0"/>
        <w:autoSpaceDN w:val="0"/>
        <w:adjustRightInd w:val="0"/>
        <w:rPr>
          <w:rFonts w:ascii="Arial" w:hAnsi="Arial"/>
          <w:color w:val="000000"/>
          <w:sz w:val="22"/>
        </w:rPr>
      </w:pPr>
    </w:p>
    <w:p w:rsidR="00564975" w:rsidRDefault="00564975">
      <w:pPr>
        <w:shd w:val="clear" w:color="auto" w:fill="FFFFFF"/>
        <w:autoSpaceDE w:val="0"/>
        <w:autoSpaceDN w:val="0"/>
        <w:adjustRightInd w:val="0"/>
        <w:rPr>
          <w:rFonts w:ascii="Arial" w:hAnsi="Arial"/>
          <w:color w:val="000000"/>
          <w:sz w:val="22"/>
        </w:rPr>
      </w:pPr>
    </w:p>
    <w:p w:rsidR="00CC11DD" w:rsidRDefault="00CC11DD">
      <w:pPr>
        <w:shd w:val="clear" w:color="auto" w:fill="FFFFFF"/>
        <w:autoSpaceDE w:val="0"/>
        <w:autoSpaceDN w:val="0"/>
        <w:adjustRightInd w:val="0"/>
        <w:rPr>
          <w:rFonts w:ascii="Arial" w:hAnsi="Arial"/>
          <w:color w:val="000000"/>
          <w:sz w:val="22"/>
        </w:rPr>
      </w:pPr>
    </w:p>
    <w:p w:rsidR="009C54BD" w:rsidRDefault="009C54BD">
      <w:pPr>
        <w:pStyle w:val="Nadpis3"/>
        <w:rPr>
          <w:szCs w:val="7"/>
        </w:rPr>
      </w:pPr>
      <w:r>
        <w:rPr>
          <w:szCs w:val="7"/>
        </w:rPr>
        <w:lastRenderedPageBreak/>
        <w:t xml:space="preserve">ČI. X </w:t>
      </w: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Dôsledky neplnenia záväzkov zo zmluvy -</w:t>
      </w:r>
    </w:p>
    <w:p w:rsidR="009C54BD" w:rsidRDefault="009C54BD">
      <w:pPr>
        <w:shd w:val="clear" w:color="auto" w:fill="FFFFFF"/>
        <w:autoSpaceDE w:val="0"/>
        <w:autoSpaceDN w:val="0"/>
        <w:adjustRightInd w:val="0"/>
        <w:jc w:val="center"/>
        <w:rPr>
          <w:rFonts w:ascii="Arial" w:hAnsi="Arial"/>
          <w:b/>
          <w:bCs/>
          <w:color w:val="000000"/>
          <w:sz w:val="22"/>
          <w:szCs w:val="7"/>
        </w:rPr>
      </w:pPr>
      <w:r>
        <w:rPr>
          <w:rFonts w:ascii="Arial" w:hAnsi="Arial"/>
          <w:b/>
          <w:bCs/>
          <w:color w:val="000000"/>
          <w:sz w:val="22"/>
          <w:szCs w:val="7"/>
        </w:rPr>
        <w:t>zmluvné pokuty úroky z omeškania a náhrada škody</w:t>
      </w:r>
    </w:p>
    <w:p w:rsidR="009C54BD" w:rsidRDefault="009C54BD">
      <w:pPr>
        <w:shd w:val="clear" w:color="auto" w:fill="FFFFFF"/>
        <w:autoSpaceDE w:val="0"/>
        <w:autoSpaceDN w:val="0"/>
        <w:adjustRightInd w:val="0"/>
        <w:jc w:val="center"/>
        <w:rPr>
          <w:rFonts w:ascii="Arial" w:hAnsi="Arial"/>
          <w:b/>
          <w:bCs/>
          <w:color w:val="000000"/>
          <w:sz w:val="22"/>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V prípade omeškania zhotoviteľa s plnením predmetu zmluvy v dohodnutom termíne, si môže objednávateľ uplatniť nárok na zmluvnú pokutu vo výške 0,0</w:t>
      </w:r>
      <w:r w:rsidR="00A5431A">
        <w:rPr>
          <w:rFonts w:ascii="Arial" w:hAnsi="Arial" w:cs="Arial"/>
          <w:color w:val="000000"/>
          <w:sz w:val="22"/>
          <w:szCs w:val="7"/>
        </w:rPr>
        <w:t>3</w:t>
      </w:r>
      <w:r>
        <w:rPr>
          <w:rFonts w:ascii="Arial" w:hAnsi="Arial" w:cs="Arial"/>
          <w:color w:val="000000"/>
          <w:sz w:val="22"/>
          <w:szCs w:val="7"/>
        </w:rPr>
        <w:t xml:space="preserve"> % zo</w:t>
      </w:r>
      <w:r>
        <w:rPr>
          <w:rFonts w:ascii="Arial" w:hAnsi="Arial" w:cs="Arial"/>
          <w:i/>
          <w:iCs/>
          <w:color w:val="000000"/>
          <w:sz w:val="22"/>
          <w:szCs w:val="7"/>
        </w:rPr>
        <w:t xml:space="preserve"> </w:t>
      </w:r>
      <w:r>
        <w:rPr>
          <w:rFonts w:ascii="Arial" w:hAnsi="Arial" w:cs="Arial"/>
          <w:color w:val="000000"/>
          <w:sz w:val="22"/>
          <w:szCs w:val="7"/>
        </w:rPr>
        <w:t>zmluvnej ceny predmetu zmluvy za každý deň omeškania, ak sa zmluvné strany nedohodnú inak.</w:t>
      </w:r>
    </w:p>
    <w:p w:rsidR="009C54BD" w:rsidRDefault="009C54BD" w:rsidP="005B5C94">
      <w:pPr>
        <w:shd w:val="clear" w:color="auto" w:fill="FFFFFF"/>
        <w:tabs>
          <w:tab w:val="num" w:pos="720"/>
        </w:tabs>
        <w:autoSpaceDE w:val="0"/>
        <w:autoSpaceDN w:val="0"/>
        <w:adjustRightInd w:val="0"/>
        <w:ind w:left="720" w:hanging="720"/>
        <w:jc w:val="both"/>
        <w:rPr>
          <w:rFonts w:ascii="Arial" w:hAnsi="Arial" w:cs="Arial"/>
          <w:color w:val="000000"/>
          <w:sz w:val="22"/>
          <w:szCs w:val="7"/>
        </w:rPr>
      </w:pPr>
    </w:p>
    <w:p w:rsidR="00513D7B" w:rsidRDefault="00513D7B" w:rsidP="00513D7B">
      <w:pPr>
        <w:numPr>
          <w:ilvl w:val="1"/>
          <w:numId w:val="21"/>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V prípade omeškania zhotoviteľa so začatím plnenia predmetu zmluvy oproti stanovenému termínu, si môže objednávateľ uplatniť nárok na zmluvnú pokutu vo výške 500,- € za každý deň omeškania, ak sa zmluvné strany nedohodnú inak.</w:t>
      </w:r>
    </w:p>
    <w:p w:rsidR="00513D7B" w:rsidRPr="00513D7B" w:rsidRDefault="00513D7B" w:rsidP="005B5C94">
      <w:pPr>
        <w:shd w:val="clear" w:color="auto" w:fill="FFFFFF"/>
        <w:tabs>
          <w:tab w:val="num" w:pos="720"/>
        </w:tabs>
        <w:autoSpaceDE w:val="0"/>
        <w:autoSpaceDN w:val="0"/>
        <w:adjustRightInd w:val="0"/>
        <w:ind w:left="720" w:hanging="720"/>
        <w:jc w:val="both"/>
        <w:rPr>
          <w:rFonts w:ascii="Arial" w:hAnsi="Arial" w:cs="Arial"/>
          <w:b/>
          <w:color w:val="000000"/>
          <w:sz w:val="22"/>
          <w:szCs w:val="7"/>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olor w:val="000000"/>
          <w:sz w:val="22"/>
        </w:rPr>
      </w:pPr>
      <w:r>
        <w:rPr>
          <w:rFonts w:ascii="Arial" w:hAnsi="Arial" w:cs="Arial"/>
          <w:color w:val="000000"/>
          <w:sz w:val="22"/>
          <w:szCs w:val="7"/>
        </w:rPr>
        <w:t>V prípade omeškania zhotoviteľa s odstránením prípadných vád a nedorobkov ziste</w:t>
      </w:r>
      <w:r>
        <w:rPr>
          <w:rFonts w:ascii="Arial" w:hAnsi="Arial" w:cs="Arial"/>
          <w:color w:val="000000"/>
          <w:sz w:val="22"/>
          <w:szCs w:val="7"/>
        </w:rPr>
        <w:softHyphen/>
        <w:t>ných pri prevzatí predmetu zmluvy a vád zistených počas záručnej doby, objednáva</w:t>
      </w:r>
      <w:r>
        <w:rPr>
          <w:rFonts w:ascii="Arial" w:hAnsi="Arial" w:cs="Arial"/>
          <w:color w:val="000000"/>
          <w:sz w:val="22"/>
          <w:szCs w:val="7"/>
        </w:rPr>
        <w:softHyphen/>
        <w:t xml:space="preserve">teľ si môže uplatniť zmluvnú pokutu vo výške </w:t>
      </w:r>
      <w:r w:rsidR="009A12CD">
        <w:rPr>
          <w:rFonts w:ascii="Arial" w:hAnsi="Arial" w:cs="Arial"/>
          <w:color w:val="000000"/>
          <w:sz w:val="22"/>
          <w:szCs w:val="7"/>
        </w:rPr>
        <w:t>20 €</w:t>
      </w:r>
      <w:r>
        <w:rPr>
          <w:rFonts w:ascii="Arial" w:hAnsi="Arial" w:cs="Arial"/>
          <w:color w:val="000000"/>
          <w:sz w:val="22"/>
          <w:szCs w:val="7"/>
        </w:rPr>
        <w:t xml:space="preserve"> za</w:t>
      </w:r>
      <w:r>
        <w:rPr>
          <w:rFonts w:ascii="Arial" w:hAnsi="Arial" w:cs="Arial"/>
          <w:i/>
          <w:iCs/>
          <w:color w:val="000000"/>
          <w:sz w:val="22"/>
          <w:szCs w:val="7"/>
        </w:rPr>
        <w:t xml:space="preserve"> </w:t>
      </w:r>
      <w:r>
        <w:rPr>
          <w:rFonts w:ascii="Arial" w:hAnsi="Arial" w:cs="Arial"/>
          <w:color w:val="000000"/>
          <w:sz w:val="22"/>
          <w:szCs w:val="7"/>
        </w:rPr>
        <w:t>každý deň omeškania, ak sa zmluvné strany nedohodnú inak.</w:t>
      </w:r>
    </w:p>
    <w:p w:rsidR="009C54BD" w:rsidRDefault="009C54BD">
      <w:pPr>
        <w:shd w:val="clear" w:color="auto" w:fill="FFFFFF"/>
        <w:autoSpaceDE w:val="0"/>
        <w:autoSpaceDN w:val="0"/>
        <w:adjustRightInd w:val="0"/>
        <w:rPr>
          <w:rFonts w:ascii="Arial" w:hAnsi="Arial"/>
          <w:color w:val="000000"/>
          <w:sz w:val="22"/>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s="Arial"/>
          <w:sz w:val="22"/>
        </w:rPr>
      </w:pPr>
      <w:r>
        <w:rPr>
          <w:rFonts w:ascii="Arial" w:hAnsi="Arial" w:cs="Arial"/>
          <w:sz w:val="22"/>
        </w:rPr>
        <w:t xml:space="preserve">V prípade omeškania zhotoviteľa s odstránením staveniska si môže objednávateľ uplatniť nárok na zmluvnú pokutu vo výške </w:t>
      </w:r>
      <w:r w:rsidR="009A12CD">
        <w:rPr>
          <w:rFonts w:ascii="Arial" w:hAnsi="Arial" w:cs="Arial"/>
          <w:sz w:val="22"/>
        </w:rPr>
        <w:t>20 €</w:t>
      </w:r>
      <w:r>
        <w:rPr>
          <w:rFonts w:ascii="Arial" w:hAnsi="Arial" w:cs="Arial"/>
          <w:sz w:val="22"/>
        </w:rPr>
        <w:t xml:space="preserve"> za každý deň omeškania, ak sa zmluvné strany nedohodnú inak.</w:t>
      </w:r>
    </w:p>
    <w:p w:rsidR="009C54BD" w:rsidRDefault="009C54BD">
      <w:pPr>
        <w:shd w:val="clear" w:color="auto" w:fill="FFFFFF"/>
        <w:autoSpaceDE w:val="0"/>
        <w:autoSpaceDN w:val="0"/>
        <w:adjustRightInd w:val="0"/>
        <w:rPr>
          <w:rFonts w:ascii="Arial" w:hAnsi="Arial" w:cs="Arial"/>
          <w:sz w:val="22"/>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olor w:val="000000"/>
          <w:sz w:val="22"/>
        </w:rPr>
      </w:pPr>
      <w:r>
        <w:rPr>
          <w:rFonts w:ascii="Arial" w:hAnsi="Arial" w:cs="Arial"/>
          <w:color w:val="000000"/>
          <w:sz w:val="22"/>
          <w:szCs w:val="7"/>
        </w:rPr>
        <w:t>V prípade omeškania objednávateľa s úhradou faktúry v dohodnutej lehote, si zhoto-viteľ môže uplatniť úrok z omeškania vo výške 0,0</w:t>
      </w:r>
      <w:r w:rsidR="00A5431A">
        <w:rPr>
          <w:rFonts w:ascii="Arial" w:hAnsi="Arial" w:cs="Arial"/>
          <w:color w:val="000000"/>
          <w:sz w:val="22"/>
          <w:szCs w:val="7"/>
        </w:rPr>
        <w:t>3</w:t>
      </w:r>
      <w:r>
        <w:rPr>
          <w:rFonts w:ascii="Arial" w:hAnsi="Arial" w:cs="Arial"/>
          <w:color w:val="000000"/>
          <w:sz w:val="22"/>
          <w:szCs w:val="7"/>
        </w:rPr>
        <w:t xml:space="preserve"> %</w:t>
      </w:r>
      <w:r>
        <w:rPr>
          <w:rFonts w:ascii="Arial" w:hAnsi="Arial" w:cs="Arial"/>
          <w:i/>
          <w:iCs/>
          <w:color w:val="000000"/>
          <w:sz w:val="22"/>
          <w:szCs w:val="7"/>
        </w:rPr>
        <w:t xml:space="preserve"> </w:t>
      </w:r>
      <w:r>
        <w:rPr>
          <w:rFonts w:ascii="Arial" w:hAnsi="Arial" w:cs="Arial"/>
          <w:color w:val="000000"/>
          <w:sz w:val="22"/>
          <w:szCs w:val="7"/>
        </w:rPr>
        <w:t>z dlžnej sumy za každý deň omeškania, ak sa zmluvné strany nedohodnú inak.</w:t>
      </w:r>
    </w:p>
    <w:p w:rsidR="009C54BD" w:rsidRDefault="009C54BD" w:rsidP="005B5C94">
      <w:pPr>
        <w:shd w:val="clear" w:color="auto" w:fill="FFFFFF"/>
        <w:autoSpaceDE w:val="0"/>
        <w:autoSpaceDN w:val="0"/>
        <w:adjustRightInd w:val="0"/>
        <w:jc w:val="both"/>
        <w:rPr>
          <w:rFonts w:ascii="Arial" w:hAnsi="Arial"/>
          <w:color w:val="000000"/>
          <w:sz w:val="22"/>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olor w:val="000000"/>
          <w:sz w:val="22"/>
        </w:rPr>
      </w:pPr>
      <w:r>
        <w:rPr>
          <w:rFonts w:ascii="Arial" w:hAnsi="Arial" w:cs="Arial"/>
          <w:color w:val="000000"/>
          <w:sz w:val="22"/>
          <w:szCs w:val="7"/>
        </w:rPr>
        <w:t>V súlade s § 364 Obchodného zákonníka sa zmluvné strany dohodli na  započítaní vzájomných pohľadávok vyplývajúcich z tejto zmluvy a</w:t>
      </w:r>
      <w:r>
        <w:rPr>
          <w:rFonts w:ascii="Arial" w:hAnsi="Arial" w:cs="Arial"/>
          <w:i/>
          <w:iCs/>
          <w:color w:val="000000"/>
          <w:sz w:val="22"/>
          <w:szCs w:val="7"/>
        </w:rPr>
        <w:t xml:space="preserve"> </w:t>
      </w:r>
      <w:r>
        <w:rPr>
          <w:rFonts w:ascii="Arial" w:hAnsi="Arial" w:cs="Arial"/>
          <w:color w:val="000000"/>
          <w:sz w:val="22"/>
          <w:szCs w:val="7"/>
        </w:rPr>
        <w:t>jej prípadných dodatkov.</w:t>
      </w:r>
    </w:p>
    <w:p w:rsidR="009C54BD" w:rsidRDefault="009C54BD" w:rsidP="005B5C94">
      <w:pPr>
        <w:shd w:val="clear" w:color="auto" w:fill="FFFFFF"/>
        <w:autoSpaceDE w:val="0"/>
        <w:autoSpaceDN w:val="0"/>
        <w:adjustRightInd w:val="0"/>
        <w:jc w:val="both"/>
        <w:rPr>
          <w:rFonts w:ascii="Arial" w:hAnsi="Arial"/>
          <w:color w:val="000000"/>
          <w:sz w:val="22"/>
        </w:rPr>
      </w:pPr>
    </w:p>
    <w:p w:rsidR="009C54BD" w:rsidRDefault="009C54BD" w:rsidP="005B5C94">
      <w:pPr>
        <w:numPr>
          <w:ilvl w:val="1"/>
          <w:numId w:val="21"/>
        </w:numPr>
        <w:shd w:val="clear" w:color="auto" w:fill="FFFFFF"/>
        <w:tabs>
          <w:tab w:val="clear" w:pos="435"/>
          <w:tab w:val="num" w:pos="720"/>
        </w:tabs>
        <w:autoSpaceDE w:val="0"/>
        <w:autoSpaceDN w:val="0"/>
        <w:adjustRightInd w:val="0"/>
        <w:ind w:left="720" w:hanging="720"/>
        <w:jc w:val="both"/>
        <w:rPr>
          <w:rFonts w:ascii="Arial" w:hAnsi="Arial"/>
          <w:color w:val="000000"/>
          <w:sz w:val="22"/>
        </w:rPr>
      </w:pPr>
      <w:r>
        <w:rPr>
          <w:rFonts w:ascii="Arial" w:hAnsi="Arial" w:cs="Arial"/>
          <w:color w:val="000000"/>
          <w:sz w:val="22"/>
          <w:szCs w:val="7"/>
        </w:rPr>
        <w:t>Uhradením zmluvnej pokuty zhotoviteľom, nezaniká nárok objednávateľa na náhradu škody, ktorá prevyšuje výšku zmluvnej pokuty.</w:t>
      </w:r>
    </w:p>
    <w:p w:rsidR="00564975" w:rsidRDefault="00564975">
      <w:pPr>
        <w:shd w:val="clear" w:color="auto" w:fill="FFFFFF"/>
        <w:autoSpaceDE w:val="0"/>
        <w:autoSpaceDN w:val="0"/>
        <w:adjustRightInd w:val="0"/>
        <w:rPr>
          <w:rFonts w:ascii="Arial" w:hAnsi="Arial"/>
          <w:color w:val="000000"/>
          <w:sz w:val="22"/>
        </w:rPr>
      </w:pPr>
    </w:p>
    <w:p w:rsidR="00CC11DD" w:rsidRDefault="00CC11DD">
      <w:pPr>
        <w:shd w:val="clear" w:color="auto" w:fill="FFFFFF"/>
        <w:autoSpaceDE w:val="0"/>
        <w:autoSpaceDN w:val="0"/>
        <w:adjustRightInd w:val="0"/>
        <w:rPr>
          <w:rFonts w:ascii="Arial" w:hAnsi="Arial"/>
          <w:color w:val="000000"/>
          <w:sz w:val="22"/>
        </w:rPr>
      </w:pPr>
    </w:p>
    <w:p w:rsidR="00564975" w:rsidRDefault="00564975">
      <w:pPr>
        <w:shd w:val="clear" w:color="auto" w:fill="FFFFFF"/>
        <w:autoSpaceDE w:val="0"/>
        <w:autoSpaceDN w:val="0"/>
        <w:adjustRightInd w:val="0"/>
        <w:rPr>
          <w:rFonts w:ascii="Arial" w:hAnsi="Arial"/>
          <w:color w:val="000000"/>
          <w:sz w:val="22"/>
        </w:rPr>
      </w:pPr>
    </w:p>
    <w:p w:rsidR="009C54BD" w:rsidRDefault="009C54BD">
      <w:pPr>
        <w:pStyle w:val="Nadpis3"/>
        <w:rPr>
          <w:szCs w:val="7"/>
        </w:rPr>
      </w:pPr>
      <w:r>
        <w:rPr>
          <w:szCs w:val="7"/>
        </w:rPr>
        <w:t>ČI. XI</w:t>
      </w:r>
    </w:p>
    <w:p w:rsidR="009C54BD" w:rsidRDefault="009C54BD">
      <w:pPr>
        <w:shd w:val="clear" w:color="auto" w:fill="FFFFFF"/>
        <w:autoSpaceDE w:val="0"/>
        <w:autoSpaceDN w:val="0"/>
        <w:adjustRightInd w:val="0"/>
        <w:jc w:val="center"/>
        <w:rPr>
          <w:rFonts w:ascii="Arial" w:hAnsi="Arial"/>
          <w:b/>
          <w:bCs/>
          <w:color w:val="000000"/>
          <w:sz w:val="22"/>
        </w:rPr>
      </w:pPr>
      <w:r>
        <w:rPr>
          <w:rFonts w:ascii="Arial" w:hAnsi="Arial"/>
          <w:b/>
          <w:bCs/>
          <w:color w:val="000000"/>
          <w:sz w:val="22"/>
        </w:rPr>
        <w:t>Odstúpenie od zmluvy</w:t>
      </w:r>
    </w:p>
    <w:p w:rsidR="009C54BD" w:rsidRDefault="009C54BD">
      <w:pPr>
        <w:shd w:val="clear" w:color="auto" w:fill="FFFFFF"/>
        <w:autoSpaceDE w:val="0"/>
        <w:autoSpaceDN w:val="0"/>
        <w:adjustRightInd w:val="0"/>
        <w:rPr>
          <w:rFonts w:ascii="Arial" w:hAnsi="Arial" w:cs="Arial"/>
          <w:color w:val="000000"/>
          <w:sz w:val="22"/>
          <w:szCs w:val="7"/>
        </w:rPr>
      </w:pPr>
    </w:p>
    <w:p w:rsidR="009C54BD" w:rsidRDefault="009C54BD" w:rsidP="005B5C94">
      <w:pPr>
        <w:numPr>
          <w:ilvl w:val="1"/>
          <w:numId w:val="22"/>
        </w:numPr>
        <w:shd w:val="clear" w:color="auto" w:fill="FFFFFF"/>
        <w:tabs>
          <w:tab w:val="clear" w:pos="435"/>
          <w:tab w:val="num" w:pos="720"/>
        </w:tabs>
        <w:autoSpaceDE w:val="0"/>
        <w:autoSpaceDN w:val="0"/>
        <w:adjustRightInd w:val="0"/>
        <w:ind w:left="720" w:hanging="720"/>
        <w:jc w:val="both"/>
        <w:rPr>
          <w:rFonts w:ascii="Arial" w:hAnsi="Arial"/>
          <w:color w:val="000000"/>
          <w:sz w:val="22"/>
        </w:rPr>
      </w:pPr>
      <w:r>
        <w:rPr>
          <w:rFonts w:ascii="Arial" w:hAnsi="Arial"/>
          <w:color w:val="000000"/>
          <w:sz w:val="22"/>
        </w:rPr>
        <w:t>Objednávateľ má právo odstúpiť od zmluvy v prípade podstatného alebo opakovaného porušenia zmluvy.</w:t>
      </w:r>
    </w:p>
    <w:p w:rsidR="00D33EBE" w:rsidRDefault="00D33EBE" w:rsidP="00D33EBE">
      <w:pPr>
        <w:shd w:val="clear" w:color="auto" w:fill="FFFFFF"/>
        <w:autoSpaceDE w:val="0"/>
        <w:autoSpaceDN w:val="0"/>
        <w:adjustRightInd w:val="0"/>
        <w:jc w:val="both"/>
        <w:rPr>
          <w:rFonts w:ascii="Arial" w:hAnsi="Arial"/>
          <w:color w:val="000000"/>
          <w:sz w:val="22"/>
        </w:rPr>
      </w:pPr>
    </w:p>
    <w:p w:rsidR="00D33EBE" w:rsidRPr="008475DA" w:rsidRDefault="00D33EBE" w:rsidP="00D33EBE">
      <w:pPr>
        <w:numPr>
          <w:ilvl w:val="1"/>
          <w:numId w:val="22"/>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Za hrubé porušenie zmluvy zo strany zhotoviteľa sa považuje najmä nedodržanie termínu realizácie predmetu zmluvy a vadné plnenie zhotoviteľa</w:t>
      </w:r>
      <w:r>
        <w:rPr>
          <w:rFonts w:ascii="Arial" w:hAnsi="Arial"/>
          <w:sz w:val="22"/>
        </w:rPr>
        <w:t xml:space="preserve">, </w:t>
      </w:r>
      <w:r>
        <w:rPr>
          <w:rFonts w:ascii="Arial" w:hAnsi="Arial" w:cs="Arial"/>
          <w:color w:val="000000"/>
          <w:sz w:val="22"/>
          <w:szCs w:val="7"/>
        </w:rPr>
        <w:t>na ktoré bol písomne upozornený a ktoré v primeranej lehote neodstránil.</w:t>
      </w:r>
    </w:p>
    <w:p w:rsidR="009C54BD" w:rsidRDefault="009C54BD" w:rsidP="005B5C94">
      <w:pPr>
        <w:shd w:val="clear" w:color="auto" w:fill="FFFFFF"/>
        <w:autoSpaceDE w:val="0"/>
        <w:autoSpaceDN w:val="0"/>
        <w:adjustRightInd w:val="0"/>
        <w:jc w:val="both"/>
        <w:rPr>
          <w:rFonts w:ascii="Arial" w:hAnsi="Arial"/>
          <w:sz w:val="22"/>
        </w:rPr>
      </w:pPr>
    </w:p>
    <w:p w:rsidR="00513D7B" w:rsidRDefault="00513D7B" w:rsidP="005B5C94">
      <w:pPr>
        <w:shd w:val="clear" w:color="auto" w:fill="FFFFFF"/>
        <w:autoSpaceDE w:val="0"/>
        <w:autoSpaceDN w:val="0"/>
        <w:adjustRightInd w:val="0"/>
        <w:jc w:val="both"/>
        <w:rPr>
          <w:rFonts w:ascii="Arial" w:hAnsi="Arial"/>
          <w:color w:val="000000"/>
          <w:sz w:val="22"/>
        </w:rPr>
      </w:pPr>
    </w:p>
    <w:p w:rsidR="00B17DBF" w:rsidRDefault="00B17DBF" w:rsidP="005B5C94">
      <w:pPr>
        <w:shd w:val="clear" w:color="auto" w:fill="FFFFFF"/>
        <w:autoSpaceDE w:val="0"/>
        <w:autoSpaceDN w:val="0"/>
        <w:adjustRightInd w:val="0"/>
        <w:jc w:val="both"/>
        <w:rPr>
          <w:rFonts w:ascii="Arial" w:hAnsi="Arial"/>
          <w:sz w:val="22"/>
        </w:rPr>
      </w:pPr>
    </w:p>
    <w:p w:rsidR="009C54BD" w:rsidRDefault="009C54BD">
      <w:pPr>
        <w:pStyle w:val="Nadpis3"/>
        <w:rPr>
          <w:szCs w:val="7"/>
        </w:rPr>
      </w:pPr>
      <w:r>
        <w:rPr>
          <w:szCs w:val="7"/>
        </w:rPr>
        <w:t>ČI. XII</w:t>
      </w:r>
      <w:r w:rsidR="00056EE3">
        <w:rPr>
          <w:szCs w:val="7"/>
        </w:rPr>
        <w:t>.</w:t>
      </w:r>
    </w:p>
    <w:p w:rsidR="009C54BD" w:rsidRDefault="009C54BD">
      <w:pPr>
        <w:shd w:val="clear" w:color="auto" w:fill="FFFFFF"/>
        <w:autoSpaceDE w:val="0"/>
        <w:autoSpaceDN w:val="0"/>
        <w:adjustRightInd w:val="0"/>
        <w:jc w:val="center"/>
        <w:rPr>
          <w:rFonts w:ascii="Arial" w:hAnsi="Arial"/>
          <w:b/>
          <w:bCs/>
          <w:color w:val="000000"/>
          <w:sz w:val="22"/>
        </w:rPr>
      </w:pPr>
      <w:r>
        <w:rPr>
          <w:rFonts w:ascii="Arial" w:hAnsi="Arial"/>
          <w:b/>
          <w:bCs/>
          <w:color w:val="000000"/>
          <w:sz w:val="22"/>
        </w:rPr>
        <w:t>Ostatné ustanovenia</w:t>
      </w:r>
    </w:p>
    <w:p w:rsidR="009C54BD" w:rsidRDefault="009C54BD">
      <w:pPr>
        <w:shd w:val="clear" w:color="auto" w:fill="FFFFFF"/>
        <w:autoSpaceDE w:val="0"/>
        <w:autoSpaceDN w:val="0"/>
        <w:adjustRightInd w:val="0"/>
        <w:rPr>
          <w:rFonts w:ascii="Arial" w:hAnsi="Arial"/>
          <w:color w:val="000000"/>
          <w:sz w:val="22"/>
        </w:rPr>
      </w:pPr>
    </w:p>
    <w:p w:rsidR="00B25663" w:rsidRDefault="00B25663" w:rsidP="00B25663">
      <w:pPr>
        <w:numPr>
          <w:ilvl w:val="1"/>
          <w:numId w:val="23"/>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sidRPr="00112C02">
        <w:rPr>
          <w:rFonts w:ascii="Arial" w:hAnsi="Arial" w:cs="Arial"/>
          <w:color w:val="000000"/>
          <w:sz w:val="22"/>
          <w:szCs w:val="7"/>
        </w:rPr>
        <w:t>Dielo bude spolufinancované z f</w:t>
      </w:r>
      <w:r w:rsidR="00513D7B">
        <w:rPr>
          <w:rFonts w:ascii="Arial" w:hAnsi="Arial" w:cs="Arial"/>
          <w:color w:val="000000"/>
          <w:sz w:val="22"/>
          <w:szCs w:val="7"/>
        </w:rPr>
        <w:t>inančných prostriedkov štátneho fondu rozvoja bývania</w:t>
      </w:r>
      <w:r w:rsidRPr="00112C02">
        <w:rPr>
          <w:rFonts w:ascii="Arial" w:hAnsi="Arial" w:cs="Arial"/>
          <w:color w:val="000000"/>
          <w:sz w:val="22"/>
          <w:szCs w:val="7"/>
        </w:rPr>
        <w:t>.</w:t>
      </w:r>
    </w:p>
    <w:p w:rsidR="00B25663" w:rsidRDefault="00B25663" w:rsidP="00B25663">
      <w:pPr>
        <w:shd w:val="clear" w:color="auto" w:fill="FFFFFF"/>
        <w:autoSpaceDE w:val="0"/>
        <w:autoSpaceDN w:val="0"/>
        <w:adjustRightInd w:val="0"/>
        <w:ind w:left="720"/>
        <w:jc w:val="both"/>
        <w:rPr>
          <w:rFonts w:ascii="Arial" w:hAnsi="Arial" w:cs="Arial"/>
          <w:color w:val="000000"/>
          <w:sz w:val="22"/>
          <w:szCs w:val="7"/>
        </w:rPr>
      </w:pPr>
    </w:p>
    <w:p w:rsidR="003A039A" w:rsidRDefault="003A039A" w:rsidP="003A039A">
      <w:pPr>
        <w:numPr>
          <w:ilvl w:val="1"/>
          <w:numId w:val="23"/>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Zhotovi</w:t>
      </w:r>
      <w:r w:rsidRPr="003A039A">
        <w:rPr>
          <w:rFonts w:ascii="Arial" w:hAnsi="Arial" w:cs="Arial"/>
          <w:color w:val="000000"/>
          <w:sz w:val="22"/>
          <w:szCs w:val="7"/>
        </w:rPr>
        <w:t>teľ sa zaväzuje strpieť výkon kontroly/auditu/overovania súvisiaceho s dodávaným tovarom, prácami a službami, na to oprávnenými osobami a zaväzuje sa poskytnúť týmto osobám všetku potrebnú súčinnosť.</w:t>
      </w:r>
    </w:p>
    <w:p w:rsidR="00B25663" w:rsidRDefault="00B25663" w:rsidP="00B25663">
      <w:pPr>
        <w:shd w:val="clear" w:color="auto" w:fill="FFFFFF"/>
        <w:autoSpaceDE w:val="0"/>
        <w:autoSpaceDN w:val="0"/>
        <w:adjustRightInd w:val="0"/>
        <w:ind w:left="720"/>
        <w:jc w:val="both"/>
        <w:rPr>
          <w:rFonts w:ascii="Arial" w:hAnsi="Arial" w:cs="Arial"/>
          <w:color w:val="000000"/>
          <w:sz w:val="22"/>
          <w:szCs w:val="7"/>
        </w:rPr>
      </w:pPr>
    </w:p>
    <w:p w:rsidR="00B25663" w:rsidRDefault="00B25663" w:rsidP="00B25663">
      <w:pPr>
        <w:numPr>
          <w:ilvl w:val="1"/>
          <w:numId w:val="23"/>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sidRPr="0039104D">
        <w:rPr>
          <w:rFonts w:ascii="Arial" w:hAnsi="Arial" w:cs="Arial"/>
          <w:color w:val="000000"/>
          <w:sz w:val="22"/>
          <w:szCs w:val="7"/>
        </w:rPr>
        <w:lastRenderedPageBreak/>
        <w:t>Zhotoviteľ sa zaväzuje, že v prípade, ak ako dodávateľ predmetnej zákazky bude potrebovať navýšiť svoje kapacity pre realizáciu predmetnej zákazky, v takomto prípade zamestná na realizáciu predmetnej aktivity osoby dlhodobo nezamestnané v mieste realizácie predmetnej zákazky ( obec, okres, VÚC).</w:t>
      </w:r>
    </w:p>
    <w:p w:rsidR="00B25663" w:rsidRDefault="00B25663" w:rsidP="00B25663">
      <w:pPr>
        <w:pStyle w:val="Odsekzoznamu"/>
        <w:rPr>
          <w:rFonts w:ascii="Arial" w:hAnsi="Arial" w:cs="Arial"/>
          <w:color w:val="000000"/>
          <w:sz w:val="22"/>
          <w:szCs w:val="7"/>
        </w:rPr>
      </w:pPr>
    </w:p>
    <w:p w:rsidR="009C54BD" w:rsidRPr="00B25663" w:rsidRDefault="009C54BD" w:rsidP="00B25663">
      <w:pPr>
        <w:numPr>
          <w:ilvl w:val="1"/>
          <w:numId w:val="23"/>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sidRPr="00B25663">
        <w:rPr>
          <w:rFonts w:ascii="Arial" w:hAnsi="Arial" w:cs="Arial"/>
          <w:color w:val="000000"/>
          <w:sz w:val="22"/>
          <w:szCs w:val="7"/>
        </w:rPr>
        <w:t>Zmluvné strany sa zaväzujú ihneď písomne oznámiť druhej strane závažné skutočnosti, ktoré nastali po podpise tejto zmluvy a súvisia s predmetom zmluvy.</w:t>
      </w:r>
    </w:p>
    <w:p w:rsidR="009C54BD" w:rsidRDefault="009C54BD">
      <w:pPr>
        <w:shd w:val="clear" w:color="auto" w:fill="FFFFFF"/>
        <w:autoSpaceDE w:val="0"/>
        <w:autoSpaceDN w:val="0"/>
        <w:adjustRightInd w:val="0"/>
        <w:rPr>
          <w:rFonts w:ascii="Arial" w:hAnsi="Arial"/>
          <w:color w:val="000000"/>
          <w:sz w:val="22"/>
        </w:rPr>
      </w:pPr>
    </w:p>
    <w:p w:rsidR="009C54BD" w:rsidRDefault="009C54BD" w:rsidP="005B5C94">
      <w:pPr>
        <w:numPr>
          <w:ilvl w:val="1"/>
          <w:numId w:val="23"/>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Ak objednávateľ</w:t>
      </w:r>
      <w:r w:rsidR="003A039A">
        <w:rPr>
          <w:rFonts w:ascii="Arial" w:hAnsi="Arial" w:cs="Arial"/>
          <w:color w:val="000000"/>
          <w:sz w:val="22"/>
          <w:szCs w:val="7"/>
        </w:rPr>
        <w:t xml:space="preserve"> </w:t>
      </w:r>
      <w:r>
        <w:rPr>
          <w:rFonts w:ascii="Arial" w:hAnsi="Arial" w:cs="Arial"/>
          <w:color w:val="000000"/>
          <w:sz w:val="22"/>
          <w:szCs w:val="7"/>
        </w:rPr>
        <w:t xml:space="preserve">alebo príslušný orgán štátnej správy dá zhotoviteľovi písomný príkaz na dočasné zastavenie všetkých činností súvisiacich s plnením predmetu </w:t>
      </w:r>
      <w:r w:rsidRPr="006C4BBB">
        <w:rPr>
          <w:rFonts w:ascii="Arial" w:hAnsi="Arial" w:cs="Arial"/>
          <w:color w:val="000000"/>
          <w:sz w:val="22"/>
          <w:szCs w:val="7"/>
        </w:rPr>
        <w:t>zmluvy</w:t>
      </w:r>
      <w:r w:rsidR="00D27261" w:rsidRPr="006C4BBB">
        <w:rPr>
          <w:rFonts w:ascii="Arial" w:hAnsi="Arial" w:cs="Arial"/>
          <w:color w:val="000000"/>
          <w:sz w:val="22"/>
          <w:szCs w:val="7"/>
        </w:rPr>
        <w:t xml:space="preserve"> nevyvolaný</w:t>
      </w:r>
      <w:r w:rsidR="00D87E1B" w:rsidRPr="006C4BBB">
        <w:rPr>
          <w:rFonts w:ascii="Arial" w:hAnsi="Arial" w:cs="Arial"/>
          <w:color w:val="000000"/>
          <w:sz w:val="22"/>
          <w:szCs w:val="7"/>
        </w:rPr>
        <w:t>ch</w:t>
      </w:r>
      <w:r w:rsidR="00D27261" w:rsidRPr="006C4BBB">
        <w:rPr>
          <w:rFonts w:ascii="Arial" w:hAnsi="Arial" w:cs="Arial"/>
          <w:color w:val="000000"/>
          <w:sz w:val="22"/>
          <w:szCs w:val="7"/>
        </w:rPr>
        <w:t xml:space="preserve"> nesprávnou činnosťou zhotoviteľa</w:t>
      </w:r>
      <w:r w:rsidRPr="006C4BBB">
        <w:rPr>
          <w:rFonts w:ascii="Arial" w:hAnsi="Arial" w:cs="Arial"/>
          <w:color w:val="000000"/>
          <w:sz w:val="22"/>
          <w:szCs w:val="7"/>
        </w:rPr>
        <w:t>, zho</w:t>
      </w:r>
      <w:r>
        <w:rPr>
          <w:rFonts w:ascii="Arial" w:hAnsi="Arial" w:cs="Arial"/>
          <w:color w:val="000000"/>
          <w:sz w:val="22"/>
          <w:szCs w:val="7"/>
        </w:rPr>
        <w:t>toviteľ je povinný tento príkaz rešpektovať a uschovávať všetky dodávky na plnenie záväzku.</w:t>
      </w:r>
    </w:p>
    <w:p w:rsidR="009C54BD" w:rsidRDefault="009C54BD">
      <w:pPr>
        <w:shd w:val="clear" w:color="auto" w:fill="FFFFFF"/>
        <w:autoSpaceDE w:val="0"/>
        <w:autoSpaceDN w:val="0"/>
        <w:adjustRightInd w:val="0"/>
        <w:rPr>
          <w:rFonts w:ascii="Arial" w:hAnsi="Arial" w:cs="Arial"/>
          <w:color w:val="000000"/>
          <w:sz w:val="22"/>
          <w:szCs w:val="7"/>
        </w:rPr>
      </w:pPr>
    </w:p>
    <w:p w:rsidR="009C54BD" w:rsidRDefault="009C54BD" w:rsidP="005B5C94">
      <w:pPr>
        <w:numPr>
          <w:ilvl w:val="1"/>
          <w:numId w:val="23"/>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 xml:space="preserve">Príkazom </w:t>
      </w:r>
      <w:r w:rsidRPr="006C4BBB">
        <w:rPr>
          <w:rFonts w:ascii="Arial" w:hAnsi="Arial" w:cs="Arial"/>
          <w:color w:val="000000"/>
          <w:sz w:val="22"/>
          <w:szCs w:val="7"/>
        </w:rPr>
        <w:t>na</w:t>
      </w:r>
      <w:r>
        <w:rPr>
          <w:rFonts w:ascii="Arial" w:hAnsi="Arial" w:cs="Arial"/>
          <w:color w:val="000000"/>
          <w:sz w:val="22"/>
          <w:szCs w:val="7"/>
        </w:rPr>
        <w:t xml:space="preserve"> dočasné zastavenie realizácie </w:t>
      </w:r>
      <w:r w:rsidR="00564975">
        <w:rPr>
          <w:rFonts w:ascii="Arial" w:hAnsi="Arial" w:cs="Arial"/>
          <w:color w:val="000000"/>
          <w:sz w:val="22"/>
          <w:szCs w:val="7"/>
        </w:rPr>
        <w:t>diela</w:t>
      </w:r>
      <w:r>
        <w:rPr>
          <w:rFonts w:ascii="Arial" w:hAnsi="Arial" w:cs="Arial"/>
          <w:color w:val="000000"/>
          <w:sz w:val="22"/>
          <w:szCs w:val="7"/>
        </w:rPr>
        <w:t xml:space="preserve"> prestávajú plynúť leho</w:t>
      </w:r>
      <w:r>
        <w:rPr>
          <w:rFonts w:ascii="Arial" w:hAnsi="Arial" w:cs="Arial"/>
          <w:color w:val="000000"/>
          <w:sz w:val="22"/>
          <w:szCs w:val="7"/>
        </w:rPr>
        <w:softHyphen/>
        <w:t>ty na spl</w:t>
      </w:r>
      <w:r w:rsidR="00513D7B">
        <w:rPr>
          <w:rFonts w:ascii="Arial" w:hAnsi="Arial" w:cs="Arial"/>
          <w:color w:val="000000"/>
          <w:sz w:val="22"/>
          <w:szCs w:val="7"/>
        </w:rPr>
        <w:t>nenie povinností podľa príslušných ustanovení</w:t>
      </w:r>
      <w:r>
        <w:rPr>
          <w:rFonts w:ascii="Arial" w:hAnsi="Arial" w:cs="Arial"/>
          <w:color w:val="000000"/>
          <w:sz w:val="22"/>
          <w:szCs w:val="7"/>
        </w:rPr>
        <w:t xml:space="preserve"> tejto zmluvy.</w:t>
      </w:r>
    </w:p>
    <w:p w:rsidR="009C54BD" w:rsidRDefault="009C54BD">
      <w:pPr>
        <w:shd w:val="clear" w:color="auto" w:fill="FFFFFF"/>
        <w:autoSpaceDE w:val="0"/>
        <w:autoSpaceDN w:val="0"/>
        <w:adjustRightInd w:val="0"/>
        <w:rPr>
          <w:rFonts w:ascii="Arial" w:hAnsi="Arial"/>
          <w:sz w:val="22"/>
        </w:rPr>
      </w:pPr>
    </w:p>
    <w:p w:rsidR="009C54BD" w:rsidRDefault="00D33EBE" w:rsidP="005B5C94">
      <w:pPr>
        <w:numPr>
          <w:ilvl w:val="1"/>
          <w:numId w:val="23"/>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 xml:space="preserve">Zmluvné strany nezodpovedajú za omeškanie plnenia svojich povinností ak omeškanie bolo spôsobené vyššou mocou. </w:t>
      </w:r>
      <w:r w:rsidR="009C54BD">
        <w:rPr>
          <w:rFonts w:ascii="Arial" w:hAnsi="Arial" w:cs="Arial"/>
          <w:color w:val="000000"/>
          <w:sz w:val="22"/>
          <w:szCs w:val="7"/>
        </w:rPr>
        <w:t xml:space="preserve">Pod vyššou mocou sa rozumejú okolnosti, ktoré nastali po uzavretí zmluvy ako výsledok nepredvídateľných a zmluvnými stranami neovplyvniteľných prekážok. </w:t>
      </w:r>
      <w:r w:rsidR="009C54BD">
        <w:rPr>
          <w:rFonts w:ascii="Arial" w:hAnsi="Arial"/>
          <w:color w:val="000000"/>
          <w:sz w:val="22"/>
          <w:szCs w:val="7"/>
        </w:rPr>
        <w:t xml:space="preserve">V prípade, že takáto okolnosť bráni v plnení povinností podľa tejto zmluvy zhotoviteľovi, alebo </w:t>
      </w:r>
      <w:r w:rsidR="009C54BD">
        <w:rPr>
          <w:rFonts w:ascii="Arial" w:hAnsi="Arial" w:cs="Arial"/>
          <w:color w:val="000000"/>
          <w:sz w:val="22"/>
          <w:szCs w:val="7"/>
        </w:rPr>
        <w:t>objednávateľovi, bude povinná strana zbavená zodpovednosti za čiastočné, alebo úplné nesplnenie záväzkov podľa zmluvy zmluvnými stranami primerane o dobu, po ktorú pôsobili tieto okolnosti.</w:t>
      </w:r>
    </w:p>
    <w:p w:rsidR="009C54BD" w:rsidRDefault="009C54BD">
      <w:pPr>
        <w:shd w:val="clear" w:color="auto" w:fill="FFFFFF"/>
        <w:autoSpaceDE w:val="0"/>
        <w:autoSpaceDN w:val="0"/>
        <w:adjustRightInd w:val="0"/>
        <w:rPr>
          <w:rFonts w:ascii="Arial" w:hAnsi="Arial"/>
          <w:sz w:val="22"/>
        </w:rPr>
      </w:pPr>
    </w:p>
    <w:p w:rsidR="009C54BD" w:rsidRDefault="009C54BD" w:rsidP="005B5C94">
      <w:pPr>
        <w:numPr>
          <w:ilvl w:val="1"/>
          <w:numId w:val="23"/>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Objednávateľ vyhlasuje, že mu nie sú známe v priestore realizácie žiadne prekážky, ktoré by mohli ohroziť bezpečnosť a postup vykonávaných prác.</w:t>
      </w:r>
    </w:p>
    <w:p w:rsidR="009C54BD" w:rsidRDefault="009C54BD">
      <w:pPr>
        <w:shd w:val="clear" w:color="auto" w:fill="FFFFFF"/>
        <w:autoSpaceDE w:val="0"/>
        <w:autoSpaceDN w:val="0"/>
        <w:adjustRightInd w:val="0"/>
        <w:rPr>
          <w:rFonts w:ascii="Arial" w:hAnsi="Arial" w:cs="Arial"/>
          <w:color w:val="000000"/>
          <w:sz w:val="22"/>
          <w:szCs w:val="7"/>
        </w:rPr>
      </w:pPr>
    </w:p>
    <w:p w:rsidR="002D5F5C" w:rsidRDefault="002D5F5C">
      <w:pPr>
        <w:shd w:val="clear" w:color="auto" w:fill="FFFFFF"/>
        <w:autoSpaceDE w:val="0"/>
        <w:autoSpaceDN w:val="0"/>
        <w:adjustRightInd w:val="0"/>
        <w:jc w:val="center"/>
        <w:rPr>
          <w:rFonts w:ascii="Arial" w:hAnsi="Arial" w:cs="Arial"/>
          <w:b/>
          <w:bCs/>
          <w:color w:val="000000"/>
          <w:sz w:val="22"/>
          <w:szCs w:val="7"/>
        </w:rPr>
      </w:pPr>
    </w:p>
    <w:p w:rsidR="009C54BD" w:rsidRDefault="009C54BD">
      <w:pPr>
        <w:shd w:val="clear" w:color="auto" w:fill="FFFFFF"/>
        <w:autoSpaceDE w:val="0"/>
        <w:autoSpaceDN w:val="0"/>
        <w:adjustRightInd w:val="0"/>
        <w:jc w:val="center"/>
        <w:rPr>
          <w:rFonts w:ascii="Arial" w:hAnsi="Arial"/>
          <w:b/>
          <w:bCs/>
          <w:sz w:val="22"/>
        </w:rPr>
      </w:pPr>
      <w:r>
        <w:rPr>
          <w:rFonts w:ascii="Arial" w:hAnsi="Arial" w:cs="Arial"/>
          <w:b/>
          <w:bCs/>
          <w:color w:val="000000"/>
          <w:sz w:val="22"/>
          <w:szCs w:val="7"/>
        </w:rPr>
        <w:t>Čl. XIII</w:t>
      </w:r>
    </w:p>
    <w:p w:rsidR="009C54BD" w:rsidRDefault="009C54BD">
      <w:pPr>
        <w:pStyle w:val="Nadpis3"/>
        <w:rPr>
          <w:rFonts w:cs="Arial"/>
          <w:szCs w:val="7"/>
        </w:rPr>
      </w:pPr>
      <w:r>
        <w:rPr>
          <w:rFonts w:cs="Arial"/>
          <w:szCs w:val="7"/>
        </w:rPr>
        <w:t>Záverečné ustanovenie</w:t>
      </w:r>
    </w:p>
    <w:p w:rsidR="009C54BD" w:rsidRDefault="009C54BD">
      <w:pPr>
        <w:shd w:val="clear" w:color="auto" w:fill="FFFFFF"/>
        <w:autoSpaceDE w:val="0"/>
        <w:autoSpaceDN w:val="0"/>
        <w:adjustRightInd w:val="0"/>
        <w:jc w:val="center"/>
        <w:rPr>
          <w:rFonts w:ascii="Arial" w:hAnsi="Arial"/>
          <w:b/>
          <w:bCs/>
          <w:sz w:val="22"/>
        </w:rPr>
      </w:pPr>
    </w:p>
    <w:p w:rsidR="009C54BD" w:rsidRDefault="009C54BD" w:rsidP="005B5C94">
      <w:pPr>
        <w:numPr>
          <w:ilvl w:val="1"/>
          <w:numId w:val="24"/>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Pokiaľ v tejto zmluve nie je dohodnuté inak, riadia sa právne vzťahy z nej vyplývajúce príslušnými ustanoveniami Obchodného zákonníka a súvisiacimi právnymi predpismi platnými v Slovenskej republike.</w:t>
      </w:r>
    </w:p>
    <w:p w:rsidR="009C54BD" w:rsidRDefault="009C54BD" w:rsidP="005B5C94">
      <w:pPr>
        <w:shd w:val="clear" w:color="auto" w:fill="FFFFFF"/>
        <w:autoSpaceDE w:val="0"/>
        <w:autoSpaceDN w:val="0"/>
        <w:adjustRightInd w:val="0"/>
        <w:jc w:val="both"/>
        <w:rPr>
          <w:rFonts w:ascii="Arial" w:hAnsi="Arial" w:cs="Arial"/>
          <w:color w:val="000000"/>
          <w:sz w:val="22"/>
          <w:szCs w:val="7"/>
        </w:rPr>
      </w:pPr>
    </w:p>
    <w:p w:rsidR="009C54BD" w:rsidRDefault="009C54BD" w:rsidP="005B5C94">
      <w:pPr>
        <w:numPr>
          <w:ilvl w:val="1"/>
          <w:numId w:val="24"/>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Túto zmluvu možno meniť iba formou písomných dodatkov podpísaných oprávnenými zástupcami zmluvných strán, ktoré budú neoddeliteľnou súčasťou tejto zmluvy.</w:t>
      </w:r>
    </w:p>
    <w:p w:rsidR="009C54BD" w:rsidRDefault="009C54BD" w:rsidP="005B5C94">
      <w:pPr>
        <w:shd w:val="clear" w:color="auto" w:fill="FFFFFF"/>
        <w:autoSpaceDE w:val="0"/>
        <w:autoSpaceDN w:val="0"/>
        <w:adjustRightInd w:val="0"/>
        <w:jc w:val="both"/>
        <w:rPr>
          <w:rFonts w:ascii="Arial" w:hAnsi="Arial" w:cs="Arial"/>
          <w:color w:val="000000"/>
          <w:sz w:val="22"/>
          <w:szCs w:val="7"/>
        </w:rPr>
      </w:pPr>
    </w:p>
    <w:p w:rsidR="009C54BD" w:rsidRDefault="00DD1628" w:rsidP="005B5C94">
      <w:pPr>
        <w:numPr>
          <w:ilvl w:val="1"/>
          <w:numId w:val="24"/>
        </w:numPr>
        <w:shd w:val="clear" w:color="auto" w:fill="FFFFFF"/>
        <w:tabs>
          <w:tab w:val="clear" w:pos="435"/>
          <w:tab w:val="num" w:pos="720"/>
        </w:tabs>
        <w:autoSpaceDE w:val="0"/>
        <w:autoSpaceDN w:val="0"/>
        <w:adjustRightInd w:val="0"/>
        <w:ind w:left="720" w:hanging="720"/>
        <w:jc w:val="both"/>
        <w:rPr>
          <w:rFonts w:ascii="Arial" w:hAnsi="Arial" w:cs="Arial"/>
          <w:color w:val="000000"/>
          <w:sz w:val="22"/>
          <w:szCs w:val="7"/>
        </w:rPr>
      </w:pPr>
      <w:r>
        <w:rPr>
          <w:rFonts w:ascii="Arial" w:hAnsi="Arial" w:cs="Arial"/>
          <w:color w:val="000000"/>
          <w:sz w:val="22"/>
          <w:szCs w:val="7"/>
        </w:rPr>
        <w:t>Táto zmluva je vyhotovená v </w:t>
      </w:r>
      <w:r w:rsidR="003A039A">
        <w:rPr>
          <w:rFonts w:ascii="Arial" w:hAnsi="Arial" w:cs="Arial"/>
          <w:color w:val="000000"/>
          <w:sz w:val="22"/>
          <w:szCs w:val="7"/>
        </w:rPr>
        <w:t>štyro</w:t>
      </w:r>
      <w:r>
        <w:rPr>
          <w:rFonts w:ascii="Arial" w:hAnsi="Arial" w:cs="Arial"/>
          <w:color w:val="000000"/>
          <w:sz w:val="22"/>
          <w:szCs w:val="7"/>
        </w:rPr>
        <w:t xml:space="preserve">ch rovnopisoch, po </w:t>
      </w:r>
      <w:r w:rsidR="003A039A">
        <w:rPr>
          <w:rFonts w:ascii="Arial" w:hAnsi="Arial" w:cs="Arial"/>
          <w:color w:val="000000"/>
          <w:sz w:val="22"/>
          <w:szCs w:val="7"/>
        </w:rPr>
        <w:t>dvoch</w:t>
      </w:r>
      <w:r w:rsidR="009C54BD">
        <w:rPr>
          <w:rFonts w:ascii="Arial" w:hAnsi="Arial" w:cs="Arial"/>
          <w:color w:val="000000"/>
          <w:sz w:val="22"/>
          <w:szCs w:val="7"/>
        </w:rPr>
        <w:t xml:space="preserve"> pre každú stranu.</w:t>
      </w:r>
    </w:p>
    <w:p w:rsidR="009C54BD" w:rsidRDefault="009C54BD" w:rsidP="005B5C94">
      <w:pPr>
        <w:shd w:val="clear" w:color="auto" w:fill="FFFFFF"/>
        <w:autoSpaceDE w:val="0"/>
        <w:autoSpaceDN w:val="0"/>
        <w:adjustRightInd w:val="0"/>
        <w:jc w:val="both"/>
        <w:rPr>
          <w:rFonts w:ascii="Arial" w:hAnsi="Arial" w:cs="Arial"/>
          <w:color w:val="000000"/>
          <w:sz w:val="22"/>
          <w:szCs w:val="7"/>
        </w:rPr>
      </w:pPr>
    </w:p>
    <w:p w:rsidR="00E50E0A" w:rsidRPr="00E50E0A" w:rsidRDefault="00E50E0A" w:rsidP="00E50E0A">
      <w:pPr>
        <w:numPr>
          <w:ilvl w:val="1"/>
          <w:numId w:val="24"/>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Táto zmluva nadobúda platnosť dňom jej podpísania oboma zmluvnými stranami</w:t>
      </w:r>
      <w:r>
        <w:rPr>
          <w:rFonts w:ascii="Arial" w:hAnsi="Arial"/>
          <w:color w:val="000000"/>
          <w:sz w:val="22"/>
          <w:szCs w:val="7"/>
        </w:rPr>
        <w:t xml:space="preserve">. </w:t>
      </w:r>
    </w:p>
    <w:p w:rsidR="00E50E0A" w:rsidRDefault="00E50E0A" w:rsidP="00E50E0A">
      <w:pPr>
        <w:pStyle w:val="Odsekzoznamu"/>
        <w:rPr>
          <w:rFonts w:ascii="Arial" w:hAnsi="Arial"/>
          <w:sz w:val="22"/>
        </w:rPr>
      </w:pPr>
    </w:p>
    <w:p w:rsidR="003A039A" w:rsidRPr="00E50E0A" w:rsidRDefault="003A039A" w:rsidP="00E50E0A">
      <w:pPr>
        <w:numPr>
          <w:ilvl w:val="1"/>
          <w:numId w:val="24"/>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sz w:val="22"/>
        </w:rPr>
        <w:t>Táto zmluva nadobúda účinnosť</w:t>
      </w:r>
      <w:r w:rsidR="00E50E0A">
        <w:rPr>
          <w:rFonts w:ascii="Arial" w:hAnsi="Arial"/>
          <w:sz w:val="22"/>
        </w:rPr>
        <w:t xml:space="preserve"> v deň následujúci</w:t>
      </w:r>
      <w:r>
        <w:rPr>
          <w:rFonts w:ascii="Arial" w:hAnsi="Arial"/>
          <w:sz w:val="22"/>
        </w:rPr>
        <w:t> po jej zverejnení.</w:t>
      </w:r>
    </w:p>
    <w:p w:rsidR="009C54BD" w:rsidRDefault="009C54BD" w:rsidP="005B5C94">
      <w:pPr>
        <w:shd w:val="clear" w:color="auto" w:fill="FFFFFF"/>
        <w:autoSpaceDE w:val="0"/>
        <w:autoSpaceDN w:val="0"/>
        <w:adjustRightInd w:val="0"/>
        <w:jc w:val="both"/>
        <w:rPr>
          <w:rFonts w:ascii="Arial" w:hAnsi="Arial"/>
          <w:sz w:val="22"/>
        </w:rPr>
      </w:pPr>
    </w:p>
    <w:p w:rsidR="009C54BD" w:rsidRDefault="009C54BD" w:rsidP="005B5C94">
      <w:pPr>
        <w:numPr>
          <w:ilvl w:val="1"/>
          <w:numId w:val="24"/>
        </w:numPr>
        <w:shd w:val="clear" w:color="auto" w:fill="FFFFFF"/>
        <w:tabs>
          <w:tab w:val="clear" w:pos="435"/>
          <w:tab w:val="num" w:pos="720"/>
        </w:tabs>
        <w:autoSpaceDE w:val="0"/>
        <w:autoSpaceDN w:val="0"/>
        <w:adjustRightInd w:val="0"/>
        <w:ind w:left="720" w:hanging="720"/>
        <w:jc w:val="both"/>
        <w:rPr>
          <w:rFonts w:ascii="Arial" w:hAnsi="Arial"/>
          <w:sz w:val="22"/>
        </w:rPr>
      </w:pPr>
      <w:r>
        <w:rPr>
          <w:rFonts w:ascii="Arial" w:hAnsi="Arial" w:cs="Arial"/>
          <w:color w:val="000000"/>
          <w:sz w:val="22"/>
          <w:szCs w:val="7"/>
        </w:rPr>
        <w:t>Zmluvné strany vyhlasujú, že obsah tejto zmluvy je prejavom ich slobodnej vôle, zmluva nebola uzavretá v tiesni, ani za zvlášť nevýhodných podmienok, prečítali si ju a na znak súhlasu ju vlastnoručne podpísali.</w:t>
      </w:r>
    </w:p>
    <w:p w:rsidR="00CC28E9" w:rsidRDefault="00CC28E9">
      <w:pPr>
        <w:shd w:val="clear" w:color="auto" w:fill="FFFFFF"/>
        <w:autoSpaceDE w:val="0"/>
        <w:autoSpaceDN w:val="0"/>
        <w:adjustRightInd w:val="0"/>
        <w:rPr>
          <w:rFonts w:ascii="Arial" w:hAnsi="Arial" w:cs="Arial"/>
          <w:color w:val="000000"/>
          <w:sz w:val="22"/>
          <w:szCs w:val="7"/>
        </w:rPr>
      </w:pPr>
    </w:p>
    <w:p w:rsidR="00E50E0A" w:rsidRDefault="00E50E0A">
      <w:pPr>
        <w:shd w:val="clear" w:color="auto" w:fill="FFFFFF"/>
        <w:autoSpaceDE w:val="0"/>
        <w:autoSpaceDN w:val="0"/>
        <w:adjustRightInd w:val="0"/>
        <w:rPr>
          <w:rFonts w:ascii="Arial" w:hAnsi="Arial" w:cs="Arial"/>
          <w:color w:val="000000"/>
          <w:sz w:val="22"/>
          <w:szCs w:val="7"/>
        </w:rPr>
      </w:pPr>
    </w:p>
    <w:p w:rsidR="009C54BD" w:rsidRDefault="00270827">
      <w:pPr>
        <w:shd w:val="clear" w:color="auto" w:fill="FFFFFF"/>
        <w:autoSpaceDE w:val="0"/>
        <w:autoSpaceDN w:val="0"/>
        <w:adjustRightInd w:val="0"/>
        <w:rPr>
          <w:rFonts w:ascii="Arial" w:hAnsi="Arial" w:cs="Arial"/>
          <w:color w:val="000000"/>
          <w:sz w:val="22"/>
          <w:szCs w:val="7"/>
        </w:rPr>
      </w:pPr>
      <w:r>
        <w:rPr>
          <w:rFonts w:ascii="Arial" w:hAnsi="Arial" w:cs="Arial"/>
          <w:color w:val="000000"/>
          <w:sz w:val="22"/>
          <w:szCs w:val="7"/>
        </w:rPr>
        <w:t>........................</w:t>
      </w:r>
      <w:r w:rsidR="00DA5624">
        <w:rPr>
          <w:rFonts w:ascii="Arial" w:hAnsi="Arial" w:cs="Arial"/>
          <w:color w:val="000000"/>
          <w:sz w:val="22"/>
          <w:szCs w:val="7"/>
        </w:rPr>
        <w:tab/>
      </w:r>
      <w:r w:rsidR="00DA5624">
        <w:rPr>
          <w:rFonts w:ascii="Arial" w:hAnsi="Arial" w:cs="Arial"/>
          <w:color w:val="000000"/>
          <w:sz w:val="22"/>
          <w:szCs w:val="7"/>
        </w:rPr>
        <w:tab/>
      </w:r>
      <w:r w:rsidR="00DA5624">
        <w:rPr>
          <w:rFonts w:ascii="Arial" w:hAnsi="Arial" w:cs="Arial"/>
          <w:color w:val="000000"/>
          <w:sz w:val="22"/>
          <w:szCs w:val="7"/>
        </w:rPr>
        <w:tab/>
      </w:r>
      <w:r w:rsidR="009C54BD">
        <w:rPr>
          <w:rFonts w:ascii="Arial" w:hAnsi="Arial" w:cs="Arial"/>
          <w:color w:val="000000"/>
          <w:sz w:val="22"/>
          <w:szCs w:val="7"/>
        </w:rPr>
        <w:tab/>
      </w:r>
      <w:r w:rsidR="009C54BD">
        <w:rPr>
          <w:rFonts w:ascii="Arial" w:hAnsi="Arial" w:cs="Arial"/>
          <w:color w:val="000000"/>
          <w:sz w:val="22"/>
          <w:szCs w:val="7"/>
        </w:rPr>
        <w:tab/>
      </w:r>
    </w:p>
    <w:p w:rsidR="00CC11DD" w:rsidRDefault="00CC11DD">
      <w:pPr>
        <w:shd w:val="clear" w:color="auto" w:fill="FFFFFF"/>
        <w:autoSpaceDE w:val="0"/>
        <w:autoSpaceDN w:val="0"/>
        <w:adjustRightInd w:val="0"/>
        <w:rPr>
          <w:rFonts w:ascii="Arial" w:hAnsi="Arial" w:cs="Arial"/>
          <w:color w:val="000000"/>
          <w:sz w:val="22"/>
          <w:szCs w:val="7"/>
        </w:rPr>
      </w:pPr>
    </w:p>
    <w:p w:rsidR="006C4BBB" w:rsidRDefault="006C4BBB">
      <w:pPr>
        <w:shd w:val="clear" w:color="auto" w:fill="FFFFFF"/>
        <w:autoSpaceDE w:val="0"/>
        <w:autoSpaceDN w:val="0"/>
        <w:adjustRightInd w:val="0"/>
        <w:rPr>
          <w:rFonts w:ascii="Arial" w:hAnsi="Arial" w:cs="Arial"/>
          <w:color w:val="000000"/>
          <w:sz w:val="22"/>
          <w:szCs w:val="7"/>
        </w:rPr>
      </w:pPr>
    </w:p>
    <w:p w:rsidR="00E50E0A" w:rsidRDefault="00E50E0A">
      <w:pPr>
        <w:shd w:val="clear" w:color="auto" w:fill="FFFFFF"/>
        <w:autoSpaceDE w:val="0"/>
        <w:autoSpaceDN w:val="0"/>
        <w:adjustRightInd w:val="0"/>
        <w:rPr>
          <w:rFonts w:ascii="Arial" w:hAnsi="Arial" w:cs="Arial"/>
          <w:color w:val="000000"/>
          <w:sz w:val="22"/>
          <w:szCs w:val="7"/>
        </w:rPr>
      </w:pPr>
    </w:p>
    <w:p w:rsidR="009C54BD" w:rsidRDefault="00DA5624">
      <w:pPr>
        <w:shd w:val="clear" w:color="auto" w:fill="FFFFFF"/>
        <w:autoSpaceDE w:val="0"/>
        <w:autoSpaceDN w:val="0"/>
        <w:adjustRightInd w:val="0"/>
        <w:rPr>
          <w:rFonts w:ascii="Arial" w:hAnsi="Arial" w:cs="Arial"/>
          <w:color w:val="000000"/>
          <w:sz w:val="22"/>
          <w:szCs w:val="7"/>
        </w:rPr>
      </w:pPr>
      <w:r>
        <w:rPr>
          <w:rFonts w:ascii="Arial" w:hAnsi="Arial" w:cs="Arial"/>
          <w:color w:val="000000"/>
          <w:sz w:val="22"/>
          <w:szCs w:val="7"/>
        </w:rPr>
        <w:t>Objednávateľ:</w:t>
      </w:r>
      <w:r>
        <w:rPr>
          <w:rFonts w:ascii="Arial" w:hAnsi="Arial" w:cs="Arial"/>
          <w:color w:val="000000"/>
          <w:sz w:val="22"/>
          <w:szCs w:val="7"/>
        </w:rPr>
        <w:tab/>
      </w:r>
      <w:r>
        <w:rPr>
          <w:rFonts w:ascii="Arial" w:hAnsi="Arial" w:cs="Arial"/>
          <w:color w:val="000000"/>
          <w:sz w:val="22"/>
          <w:szCs w:val="7"/>
        </w:rPr>
        <w:tab/>
      </w:r>
      <w:r>
        <w:rPr>
          <w:rFonts w:ascii="Arial" w:hAnsi="Arial" w:cs="Arial"/>
          <w:color w:val="000000"/>
          <w:sz w:val="22"/>
          <w:szCs w:val="7"/>
        </w:rPr>
        <w:tab/>
      </w:r>
      <w:r>
        <w:rPr>
          <w:rFonts w:ascii="Arial" w:hAnsi="Arial" w:cs="Arial"/>
          <w:color w:val="000000"/>
          <w:sz w:val="22"/>
          <w:szCs w:val="7"/>
        </w:rPr>
        <w:tab/>
      </w:r>
      <w:r>
        <w:rPr>
          <w:rFonts w:ascii="Arial" w:hAnsi="Arial" w:cs="Arial"/>
          <w:color w:val="000000"/>
          <w:sz w:val="22"/>
          <w:szCs w:val="7"/>
        </w:rPr>
        <w:tab/>
      </w:r>
      <w:r>
        <w:rPr>
          <w:rFonts w:ascii="Arial" w:hAnsi="Arial" w:cs="Arial"/>
          <w:color w:val="000000"/>
          <w:sz w:val="22"/>
          <w:szCs w:val="7"/>
        </w:rPr>
        <w:tab/>
        <w:t>Zhotoviteľ:</w:t>
      </w:r>
    </w:p>
    <w:sectPr w:rsidR="009C54BD" w:rsidSect="00341229">
      <w:headerReference w:type="default" r:id="rId8"/>
      <w:footerReference w:type="default" r:id="rId9"/>
      <w:pgSz w:w="11906" w:h="16838"/>
      <w:pgMar w:top="1258" w:right="1417" w:bottom="979" w:left="141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86" w:rsidRDefault="004B7286">
      <w:r>
        <w:separator/>
      </w:r>
    </w:p>
  </w:endnote>
  <w:endnote w:type="continuationSeparator" w:id="0">
    <w:p w:rsidR="004B7286" w:rsidRDefault="004B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74C" w:rsidRDefault="00341229">
    <w:pPr>
      <w:jc w:val="center"/>
      <w:rPr>
        <w:rFonts w:ascii="Arial" w:hAnsi="Arial" w:cs="Arial"/>
        <w:color w:val="000000"/>
        <w:sz w:val="22"/>
        <w:szCs w:val="19"/>
      </w:rPr>
    </w:pPr>
    <w:r>
      <w:rPr>
        <w:rStyle w:val="slostrany"/>
        <w:rFonts w:ascii="Arial" w:hAnsi="Arial" w:cs="Arial"/>
        <w:sz w:val="22"/>
      </w:rPr>
      <w:fldChar w:fldCharType="begin"/>
    </w:r>
    <w:r w:rsidR="0097674C">
      <w:rPr>
        <w:rStyle w:val="slostrany"/>
        <w:rFonts w:ascii="Arial" w:hAnsi="Arial" w:cs="Arial"/>
        <w:sz w:val="22"/>
      </w:rPr>
      <w:instrText xml:space="preserve"> PAGE </w:instrText>
    </w:r>
    <w:r>
      <w:rPr>
        <w:rStyle w:val="slostrany"/>
        <w:rFonts w:ascii="Arial" w:hAnsi="Arial" w:cs="Arial"/>
        <w:sz w:val="22"/>
      </w:rPr>
      <w:fldChar w:fldCharType="separate"/>
    </w:r>
    <w:r w:rsidR="007B3C2B">
      <w:rPr>
        <w:rStyle w:val="slostrany"/>
        <w:rFonts w:ascii="Arial" w:hAnsi="Arial" w:cs="Arial"/>
        <w:noProof/>
        <w:sz w:val="22"/>
      </w:rPr>
      <w:t>1</w:t>
    </w:r>
    <w:r>
      <w:rPr>
        <w:rStyle w:val="slostrany"/>
        <w:rFonts w:ascii="Arial" w:hAnsi="Arial" w:cs="Arial"/>
        <w:sz w:val="22"/>
      </w:rPr>
      <w:fldChar w:fldCharType="end"/>
    </w:r>
    <w:r w:rsidR="0097674C">
      <w:rPr>
        <w:rFonts w:ascii="Arial" w:hAnsi="Arial" w:cs="Arial"/>
        <w:color w:val="000000"/>
        <w:sz w:val="22"/>
        <w:szCs w:val="19"/>
      </w:rPr>
      <w:t>/</w:t>
    </w:r>
    <w:r w:rsidR="00CC11DD">
      <w:rPr>
        <w:rFonts w:ascii="Arial" w:hAnsi="Arial" w:cs="Arial"/>
        <w:color w:val="000000"/>
        <w:sz w:val="22"/>
        <w:szCs w:val="19"/>
      </w:rPr>
      <w:t>8</w:t>
    </w:r>
  </w:p>
  <w:p w:rsidR="0097674C" w:rsidRDefault="00976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86" w:rsidRDefault="004B7286">
      <w:r>
        <w:separator/>
      </w:r>
    </w:p>
  </w:footnote>
  <w:footnote w:type="continuationSeparator" w:id="0">
    <w:p w:rsidR="004B7286" w:rsidRDefault="004B7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74C" w:rsidRDefault="0097674C">
    <w:pPr>
      <w:pStyle w:val="Hlavika"/>
      <w:jc w:val="right"/>
    </w:pPr>
    <w:r>
      <w:rPr>
        <w:rFonts w:ascii="Arial" w:hAnsi="Arial" w:cs="Arial"/>
        <w:color w:val="000000"/>
        <w:sz w:val="22"/>
        <w:szCs w:val="19"/>
      </w:rPr>
      <w:t xml:space="preserve">ZoD </w:t>
    </w:r>
    <w:r>
      <w:rPr>
        <w:rFonts w:ascii="Arial" w:hAnsi="Arial" w:cs="Arial"/>
        <w:i/>
        <w:iCs/>
        <w:color w:val="000000"/>
        <w:sz w:val="22"/>
        <w:szCs w:val="19"/>
      </w:rPr>
      <w:t xml:space="preserve">č. </w:t>
    </w:r>
    <w:r w:rsidR="00CC28E9">
      <w:rPr>
        <w:rFonts w:ascii="Arial" w:hAnsi="Arial" w:cs="Arial"/>
        <w:i/>
        <w:iCs/>
        <w:color w:val="000000"/>
        <w:sz w:val="22"/>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3E0"/>
    <w:multiLevelType w:val="multilevel"/>
    <w:tmpl w:val="A50C5982"/>
    <w:lvl w:ilvl="0">
      <w:start w:val="12"/>
      <w:numFmt w:val="decimal"/>
      <w:lvlText w:val="%1"/>
      <w:lvlJc w:val="left"/>
      <w:pPr>
        <w:tabs>
          <w:tab w:val="num" w:pos="435"/>
        </w:tabs>
        <w:ind w:left="435" w:hanging="435"/>
      </w:pPr>
      <w:rPr>
        <w:rFonts w:cs="Arial" w:hint="default"/>
      </w:rPr>
    </w:lvl>
    <w:lvl w:ilvl="1">
      <w:start w:val="1"/>
      <w:numFmt w:val="decimal"/>
      <w:lvlText w:val="%1.%2"/>
      <w:lvlJc w:val="left"/>
      <w:pPr>
        <w:tabs>
          <w:tab w:val="num" w:pos="435"/>
        </w:tabs>
        <w:ind w:left="435" w:hanging="43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 w15:restartNumberingAfterBreak="0">
    <w:nsid w:val="02EE1BD7"/>
    <w:multiLevelType w:val="multilevel"/>
    <w:tmpl w:val="7BEED7F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422C9"/>
    <w:multiLevelType w:val="multilevel"/>
    <w:tmpl w:val="87B49C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9E42FA"/>
    <w:multiLevelType w:val="multilevel"/>
    <w:tmpl w:val="43F0991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25140"/>
    <w:multiLevelType w:val="multilevel"/>
    <w:tmpl w:val="7218684E"/>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6D0AFA"/>
    <w:multiLevelType w:val="multilevel"/>
    <w:tmpl w:val="7BF6F4BC"/>
    <w:lvl w:ilvl="0">
      <w:start w:val="6"/>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6" w15:restartNumberingAfterBreak="0">
    <w:nsid w:val="35E13B24"/>
    <w:multiLevelType w:val="multilevel"/>
    <w:tmpl w:val="3FF02C30"/>
    <w:lvl w:ilvl="0">
      <w:start w:val="10"/>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D6162B"/>
    <w:multiLevelType w:val="multilevel"/>
    <w:tmpl w:val="4F9222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A83962"/>
    <w:multiLevelType w:val="hybridMultilevel"/>
    <w:tmpl w:val="42D8ABE4"/>
    <w:lvl w:ilvl="0" w:tplc="9FA4E972">
      <w:start w:val="1"/>
      <w:numFmt w:val="bullet"/>
      <w:lvlText w:val="-"/>
      <w:lvlJc w:val="left"/>
      <w:pPr>
        <w:tabs>
          <w:tab w:val="num" w:pos="1069"/>
        </w:tabs>
        <w:ind w:left="1069" w:hanging="360"/>
      </w:pPr>
      <w:rPr>
        <w:rFonts w:ascii="Times New Roman" w:eastAsia="Times New Roman" w:hAnsi="Times New Roman" w:cs="Times New Roman" w:hint="default"/>
      </w:rPr>
    </w:lvl>
    <w:lvl w:ilvl="1" w:tplc="041B0003" w:tentative="1">
      <w:start w:val="1"/>
      <w:numFmt w:val="bullet"/>
      <w:lvlText w:val="o"/>
      <w:lvlJc w:val="left"/>
      <w:pPr>
        <w:tabs>
          <w:tab w:val="num" w:pos="1789"/>
        </w:tabs>
        <w:ind w:left="1789" w:hanging="360"/>
      </w:pPr>
      <w:rPr>
        <w:rFonts w:ascii="Courier New" w:hAnsi="Courier New" w:hint="default"/>
      </w:rPr>
    </w:lvl>
    <w:lvl w:ilvl="2" w:tplc="041B0005" w:tentative="1">
      <w:start w:val="1"/>
      <w:numFmt w:val="bullet"/>
      <w:lvlText w:val=""/>
      <w:lvlJc w:val="left"/>
      <w:pPr>
        <w:tabs>
          <w:tab w:val="num" w:pos="2509"/>
        </w:tabs>
        <w:ind w:left="2509" w:hanging="360"/>
      </w:pPr>
      <w:rPr>
        <w:rFonts w:ascii="Wingdings" w:hAnsi="Wingdings" w:hint="default"/>
      </w:rPr>
    </w:lvl>
    <w:lvl w:ilvl="3" w:tplc="041B0001" w:tentative="1">
      <w:start w:val="1"/>
      <w:numFmt w:val="bullet"/>
      <w:lvlText w:val=""/>
      <w:lvlJc w:val="left"/>
      <w:pPr>
        <w:tabs>
          <w:tab w:val="num" w:pos="3229"/>
        </w:tabs>
        <w:ind w:left="3229" w:hanging="360"/>
      </w:pPr>
      <w:rPr>
        <w:rFonts w:ascii="Symbol" w:hAnsi="Symbol" w:hint="default"/>
      </w:rPr>
    </w:lvl>
    <w:lvl w:ilvl="4" w:tplc="041B0003" w:tentative="1">
      <w:start w:val="1"/>
      <w:numFmt w:val="bullet"/>
      <w:lvlText w:val="o"/>
      <w:lvlJc w:val="left"/>
      <w:pPr>
        <w:tabs>
          <w:tab w:val="num" w:pos="3949"/>
        </w:tabs>
        <w:ind w:left="3949" w:hanging="360"/>
      </w:pPr>
      <w:rPr>
        <w:rFonts w:ascii="Courier New" w:hAnsi="Courier New" w:hint="default"/>
      </w:rPr>
    </w:lvl>
    <w:lvl w:ilvl="5" w:tplc="041B0005" w:tentative="1">
      <w:start w:val="1"/>
      <w:numFmt w:val="bullet"/>
      <w:lvlText w:val=""/>
      <w:lvlJc w:val="left"/>
      <w:pPr>
        <w:tabs>
          <w:tab w:val="num" w:pos="4669"/>
        </w:tabs>
        <w:ind w:left="4669" w:hanging="360"/>
      </w:pPr>
      <w:rPr>
        <w:rFonts w:ascii="Wingdings" w:hAnsi="Wingdings" w:hint="default"/>
      </w:rPr>
    </w:lvl>
    <w:lvl w:ilvl="6" w:tplc="041B0001" w:tentative="1">
      <w:start w:val="1"/>
      <w:numFmt w:val="bullet"/>
      <w:lvlText w:val=""/>
      <w:lvlJc w:val="left"/>
      <w:pPr>
        <w:tabs>
          <w:tab w:val="num" w:pos="5389"/>
        </w:tabs>
        <w:ind w:left="5389" w:hanging="360"/>
      </w:pPr>
      <w:rPr>
        <w:rFonts w:ascii="Symbol" w:hAnsi="Symbol" w:hint="default"/>
      </w:rPr>
    </w:lvl>
    <w:lvl w:ilvl="7" w:tplc="041B0003" w:tentative="1">
      <w:start w:val="1"/>
      <w:numFmt w:val="bullet"/>
      <w:lvlText w:val="o"/>
      <w:lvlJc w:val="left"/>
      <w:pPr>
        <w:tabs>
          <w:tab w:val="num" w:pos="6109"/>
        </w:tabs>
        <w:ind w:left="6109" w:hanging="360"/>
      </w:pPr>
      <w:rPr>
        <w:rFonts w:ascii="Courier New" w:hAnsi="Courier New" w:hint="default"/>
      </w:rPr>
    </w:lvl>
    <w:lvl w:ilvl="8" w:tplc="041B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2840CB9"/>
    <w:multiLevelType w:val="multilevel"/>
    <w:tmpl w:val="75CC6F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45F33674"/>
    <w:multiLevelType w:val="multilevel"/>
    <w:tmpl w:val="67386C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632B8F"/>
    <w:multiLevelType w:val="multilevel"/>
    <w:tmpl w:val="B680DFBE"/>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654EF3"/>
    <w:multiLevelType w:val="multilevel"/>
    <w:tmpl w:val="299E0B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C63B3D"/>
    <w:multiLevelType w:val="multilevel"/>
    <w:tmpl w:val="A3FC9530"/>
    <w:lvl w:ilvl="0">
      <w:start w:val="7"/>
      <w:numFmt w:val="decimal"/>
      <w:lvlText w:val="%1."/>
      <w:lvlJc w:val="left"/>
      <w:pPr>
        <w:tabs>
          <w:tab w:val="num" w:pos="705"/>
        </w:tabs>
        <w:ind w:left="705" w:hanging="70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4" w15:restartNumberingAfterBreak="0">
    <w:nsid w:val="5F2678FC"/>
    <w:multiLevelType w:val="multilevel"/>
    <w:tmpl w:val="4C6C2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41694B"/>
    <w:multiLevelType w:val="multilevel"/>
    <w:tmpl w:val="3A3097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DD1A6C"/>
    <w:multiLevelType w:val="multilevel"/>
    <w:tmpl w:val="B0260FB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1E0583"/>
    <w:multiLevelType w:val="multilevel"/>
    <w:tmpl w:val="444C714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6"/>
        </w:tabs>
        <w:ind w:left="706" w:hanging="72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18" w15:restartNumberingAfterBreak="0">
    <w:nsid w:val="71262141"/>
    <w:multiLevelType w:val="multilevel"/>
    <w:tmpl w:val="E8B4E9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785EDE"/>
    <w:multiLevelType w:val="multilevel"/>
    <w:tmpl w:val="8B0E1542"/>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39E3E89"/>
    <w:multiLevelType w:val="multilevel"/>
    <w:tmpl w:val="BC082D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35"/>
        </w:tabs>
        <w:ind w:left="1035" w:hanging="7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21" w15:restartNumberingAfterBreak="0">
    <w:nsid w:val="76223BD3"/>
    <w:multiLevelType w:val="hybridMultilevel"/>
    <w:tmpl w:val="14648918"/>
    <w:lvl w:ilvl="0" w:tplc="75940E62">
      <w:start w:val="1"/>
      <w:numFmt w:val="upp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2" w15:restartNumberingAfterBreak="0">
    <w:nsid w:val="7A542C59"/>
    <w:multiLevelType w:val="multilevel"/>
    <w:tmpl w:val="FCB66E7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B8025F7"/>
    <w:multiLevelType w:val="multilevel"/>
    <w:tmpl w:val="383CD66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24" w15:restartNumberingAfterBreak="0">
    <w:nsid w:val="7D172DB0"/>
    <w:multiLevelType w:val="multilevel"/>
    <w:tmpl w:val="C88A0696"/>
    <w:lvl w:ilvl="0">
      <w:start w:val="13"/>
      <w:numFmt w:val="decimal"/>
      <w:lvlText w:val="%1."/>
      <w:lvlJc w:val="left"/>
      <w:pPr>
        <w:tabs>
          <w:tab w:val="num" w:pos="495"/>
        </w:tabs>
        <w:ind w:left="495" w:hanging="49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5" w15:restartNumberingAfterBreak="0">
    <w:nsid w:val="7D3105C8"/>
    <w:multiLevelType w:val="multilevel"/>
    <w:tmpl w:val="F18064E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192BB5"/>
    <w:multiLevelType w:val="multilevel"/>
    <w:tmpl w:val="09404118"/>
    <w:lvl w:ilvl="0">
      <w:start w:val="14"/>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8"/>
  </w:num>
  <w:num w:numId="3">
    <w:abstractNumId w:val="14"/>
  </w:num>
  <w:num w:numId="4">
    <w:abstractNumId w:val="20"/>
  </w:num>
  <w:num w:numId="5">
    <w:abstractNumId w:val="23"/>
  </w:num>
  <w:num w:numId="6">
    <w:abstractNumId w:val="17"/>
  </w:num>
  <w:num w:numId="7">
    <w:abstractNumId w:val="16"/>
  </w:num>
  <w:num w:numId="8">
    <w:abstractNumId w:val="13"/>
  </w:num>
  <w:num w:numId="9">
    <w:abstractNumId w:val="25"/>
  </w:num>
  <w:num w:numId="10">
    <w:abstractNumId w:val="15"/>
  </w:num>
  <w:num w:numId="11">
    <w:abstractNumId w:val="6"/>
  </w:num>
  <w:num w:numId="12">
    <w:abstractNumId w:val="11"/>
  </w:num>
  <w:num w:numId="13">
    <w:abstractNumId w:val="3"/>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5"/>
  </w:num>
  <w:num w:numId="18">
    <w:abstractNumId w:val="12"/>
  </w:num>
  <w:num w:numId="19">
    <w:abstractNumId w:val="7"/>
  </w:num>
  <w:num w:numId="20">
    <w:abstractNumId w:val="10"/>
  </w:num>
  <w:num w:numId="21">
    <w:abstractNumId w:val="19"/>
  </w:num>
  <w:num w:numId="22">
    <w:abstractNumId w:val="22"/>
  </w:num>
  <w:num w:numId="23">
    <w:abstractNumId w:val="0"/>
  </w:num>
  <w:num w:numId="24">
    <w:abstractNumId w:val="4"/>
  </w:num>
  <w:num w:numId="25">
    <w:abstractNumId w:val="2"/>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E30"/>
    <w:rsid w:val="00015CA7"/>
    <w:rsid w:val="000220A4"/>
    <w:rsid w:val="00056EE3"/>
    <w:rsid w:val="00064E1B"/>
    <w:rsid w:val="00072AA2"/>
    <w:rsid w:val="000D53A3"/>
    <w:rsid w:val="0011433C"/>
    <w:rsid w:val="00116AFE"/>
    <w:rsid w:val="00135931"/>
    <w:rsid w:val="00140CFB"/>
    <w:rsid w:val="00197229"/>
    <w:rsid w:val="001C1E55"/>
    <w:rsid w:val="001D4585"/>
    <w:rsid w:val="001E11DF"/>
    <w:rsid w:val="00210734"/>
    <w:rsid w:val="00232C7A"/>
    <w:rsid w:val="00262A00"/>
    <w:rsid w:val="00270827"/>
    <w:rsid w:val="002949AB"/>
    <w:rsid w:val="002A639D"/>
    <w:rsid w:val="002A64D5"/>
    <w:rsid w:val="002D5F5C"/>
    <w:rsid w:val="002D7C02"/>
    <w:rsid w:val="002F331E"/>
    <w:rsid w:val="002F7B34"/>
    <w:rsid w:val="0030263B"/>
    <w:rsid w:val="00341229"/>
    <w:rsid w:val="00347698"/>
    <w:rsid w:val="00351DBB"/>
    <w:rsid w:val="00376836"/>
    <w:rsid w:val="003A039A"/>
    <w:rsid w:val="003E1759"/>
    <w:rsid w:val="00400640"/>
    <w:rsid w:val="004250EE"/>
    <w:rsid w:val="00431E30"/>
    <w:rsid w:val="00433A15"/>
    <w:rsid w:val="004348E0"/>
    <w:rsid w:val="00434C07"/>
    <w:rsid w:val="00440067"/>
    <w:rsid w:val="00442A55"/>
    <w:rsid w:val="00485701"/>
    <w:rsid w:val="00493DAC"/>
    <w:rsid w:val="004A6EA5"/>
    <w:rsid w:val="004A7F18"/>
    <w:rsid w:val="004B7286"/>
    <w:rsid w:val="004D62F6"/>
    <w:rsid w:val="00513C68"/>
    <w:rsid w:val="00513D7B"/>
    <w:rsid w:val="005317FB"/>
    <w:rsid w:val="005416B6"/>
    <w:rsid w:val="00545E10"/>
    <w:rsid w:val="00564975"/>
    <w:rsid w:val="00590798"/>
    <w:rsid w:val="005A0E4C"/>
    <w:rsid w:val="005B5C94"/>
    <w:rsid w:val="005C73C0"/>
    <w:rsid w:val="005D53B7"/>
    <w:rsid w:val="005F568E"/>
    <w:rsid w:val="006163FD"/>
    <w:rsid w:val="00643AD2"/>
    <w:rsid w:val="00663653"/>
    <w:rsid w:val="0067017E"/>
    <w:rsid w:val="00675A35"/>
    <w:rsid w:val="006833F4"/>
    <w:rsid w:val="00694048"/>
    <w:rsid w:val="006974DF"/>
    <w:rsid w:val="006C4BBB"/>
    <w:rsid w:val="006D24AC"/>
    <w:rsid w:val="006D432C"/>
    <w:rsid w:val="006E2FA4"/>
    <w:rsid w:val="007201E8"/>
    <w:rsid w:val="007863C5"/>
    <w:rsid w:val="007879B6"/>
    <w:rsid w:val="00792118"/>
    <w:rsid w:val="007A44C5"/>
    <w:rsid w:val="007B0E9A"/>
    <w:rsid w:val="007B3C2B"/>
    <w:rsid w:val="007B7394"/>
    <w:rsid w:val="007B78BC"/>
    <w:rsid w:val="007D726F"/>
    <w:rsid w:val="007F3191"/>
    <w:rsid w:val="007F72E4"/>
    <w:rsid w:val="00824FEE"/>
    <w:rsid w:val="008475DA"/>
    <w:rsid w:val="00853E6C"/>
    <w:rsid w:val="008544BA"/>
    <w:rsid w:val="008668F5"/>
    <w:rsid w:val="008753D5"/>
    <w:rsid w:val="00892A18"/>
    <w:rsid w:val="00895A2C"/>
    <w:rsid w:val="00896D8A"/>
    <w:rsid w:val="008D6BEE"/>
    <w:rsid w:val="00905CA0"/>
    <w:rsid w:val="00926F01"/>
    <w:rsid w:val="00952205"/>
    <w:rsid w:val="00954E65"/>
    <w:rsid w:val="0097674C"/>
    <w:rsid w:val="009A12CD"/>
    <w:rsid w:val="009A5FE1"/>
    <w:rsid w:val="009C54BD"/>
    <w:rsid w:val="009E28CD"/>
    <w:rsid w:val="009F37C1"/>
    <w:rsid w:val="009F7C59"/>
    <w:rsid w:val="009F7D80"/>
    <w:rsid w:val="00A01CA7"/>
    <w:rsid w:val="00A476A3"/>
    <w:rsid w:val="00A5431A"/>
    <w:rsid w:val="00A83702"/>
    <w:rsid w:val="00A847D3"/>
    <w:rsid w:val="00A864FC"/>
    <w:rsid w:val="00AA17D0"/>
    <w:rsid w:val="00AA2D9D"/>
    <w:rsid w:val="00AB68C6"/>
    <w:rsid w:val="00AE3120"/>
    <w:rsid w:val="00AF1DF9"/>
    <w:rsid w:val="00B1717F"/>
    <w:rsid w:val="00B17DBF"/>
    <w:rsid w:val="00B25663"/>
    <w:rsid w:val="00B3049A"/>
    <w:rsid w:val="00B72C0F"/>
    <w:rsid w:val="00B802C2"/>
    <w:rsid w:val="00BB009C"/>
    <w:rsid w:val="00BD73F9"/>
    <w:rsid w:val="00BE5AE9"/>
    <w:rsid w:val="00C0389A"/>
    <w:rsid w:val="00C21296"/>
    <w:rsid w:val="00C87258"/>
    <w:rsid w:val="00CC11DD"/>
    <w:rsid w:val="00CC28E9"/>
    <w:rsid w:val="00CC2D5A"/>
    <w:rsid w:val="00CE1ED6"/>
    <w:rsid w:val="00CF0EB9"/>
    <w:rsid w:val="00D254EE"/>
    <w:rsid w:val="00D27261"/>
    <w:rsid w:val="00D33EBE"/>
    <w:rsid w:val="00D454B6"/>
    <w:rsid w:val="00D769D8"/>
    <w:rsid w:val="00D83724"/>
    <w:rsid w:val="00D87E1B"/>
    <w:rsid w:val="00D959F9"/>
    <w:rsid w:val="00DA5624"/>
    <w:rsid w:val="00DD1628"/>
    <w:rsid w:val="00DD6DD6"/>
    <w:rsid w:val="00E227D4"/>
    <w:rsid w:val="00E234B6"/>
    <w:rsid w:val="00E34CF4"/>
    <w:rsid w:val="00E50E0A"/>
    <w:rsid w:val="00E6623C"/>
    <w:rsid w:val="00E71AA4"/>
    <w:rsid w:val="00E84B7D"/>
    <w:rsid w:val="00E91A8D"/>
    <w:rsid w:val="00EA1FF3"/>
    <w:rsid w:val="00EA5BBD"/>
    <w:rsid w:val="00EA6DCD"/>
    <w:rsid w:val="00ED16A3"/>
    <w:rsid w:val="00EF1D79"/>
    <w:rsid w:val="00EF3644"/>
    <w:rsid w:val="00EF6211"/>
    <w:rsid w:val="00F03A58"/>
    <w:rsid w:val="00F119F0"/>
    <w:rsid w:val="00F2636F"/>
    <w:rsid w:val="00F338E2"/>
    <w:rsid w:val="00F5407C"/>
    <w:rsid w:val="00FA17EF"/>
    <w:rsid w:val="00FB5C2C"/>
    <w:rsid w:val="00FD1E0F"/>
    <w:rsid w:val="00FD73FD"/>
    <w:rsid w:val="00FF5C69"/>
    <w:rsid w:val="00FF78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5202287"/>
  <w15:docId w15:val="{14564476-7C12-4CB5-9B75-8C7CC8D3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y">
    <w:name w:val="Normal"/>
    <w:qFormat/>
    <w:rsid w:val="005317FB"/>
    <w:rPr>
      <w:sz w:val="24"/>
      <w:szCs w:val="24"/>
    </w:rPr>
  </w:style>
  <w:style w:type="paragraph" w:styleId="Nadpis1">
    <w:name w:val="heading 1"/>
    <w:basedOn w:val="Normlny"/>
    <w:next w:val="Normlny"/>
    <w:qFormat/>
    <w:rsid w:val="00341229"/>
    <w:pPr>
      <w:keepNext/>
      <w:shd w:val="clear" w:color="auto" w:fill="FFFFFF"/>
      <w:autoSpaceDE w:val="0"/>
      <w:autoSpaceDN w:val="0"/>
      <w:adjustRightInd w:val="0"/>
      <w:jc w:val="center"/>
      <w:outlineLvl w:val="0"/>
    </w:pPr>
    <w:rPr>
      <w:rFonts w:ascii="Arial" w:hAnsi="Arial" w:cs="Arial"/>
      <w:b/>
      <w:bCs/>
      <w:color w:val="000000"/>
      <w:sz w:val="29"/>
      <w:szCs w:val="29"/>
    </w:rPr>
  </w:style>
  <w:style w:type="paragraph" w:styleId="Nadpis2">
    <w:name w:val="heading 2"/>
    <w:basedOn w:val="Normlny"/>
    <w:next w:val="Normlny"/>
    <w:qFormat/>
    <w:rsid w:val="00341229"/>
    <w:pPr>
      <w:keepNext/>
      <w:shd w:val="clear" w:color="auto" w:fill="FFFFFF"/>
      <w:autoSpaceDE w:val="0"/>
      <w:autoSpaceDN w:val="0"/>
      <w:adjustRightInd w:val="0"/>
      <w:outlineLvl w:val="1"/>
    </w:pPr>
    <w:rPr>
      <w:rFonts w:ascii="Arial" w:hAnsi="Arial" w:cs="Arial"/>
      <w:b/>
      <w:bCs/>
      <w:color w:val="000000"/>
      <w:szCs w:val="23"/>
    </w:rPr>
  </w:style>
  <w:style w:type="paragraph" w:styleId="Nadpis3">
    <w:name w:val="heading 3"/>
    <w:basedOn w:val="Normlny"/>
    <w:next w:val="Normlny"/>
    <w:qFormat/>
    <w:rsid w:val="00341229"/>
    <w:pPr>
      <w:keepNext/>
      <w:shd w:val="clear" w:color="auto" w:fill="FFFFFF"/>
      <w:autoSpaceDE w:val="0"/>
      <w:autoSpaceDN w:val="0"/>
      <w:adjustRightInd w:val="0"/>
      <w:jc w:val="center"/>
      <w:outlineLvl w:val="2"/>
    </w:pPr>
    <w:rPr>
      <w:rFonts w:ascii="Arial" w:hAnsi="Arial"/>
      <w:b/>
      <w:bCs/>
      <w:color w:val="000000"/>
      <w:sz w:val="22"/>
      <w:szCs w:val="23"/>
    </w:rPr>
  </w:style>
  <w:style w:type="paragraph" w:styleId="Nadpis4">
    <w:name w:val="heading 4"/>
    <w:basedOn w:val="Normlny"/>
    <w:next w:val="Normlny"/>
    <w:qFormat/>
    <w:rsid w:val="00341229"/>
    <w:pPr>
      <w:keepNext/>
      <w:jc w:val="center"/>
      <w:outlineLvl w:val="3"/>
    </w:pPr>
    <w:rPr>
      <w:rFonts w:ascii="Arial" w:hAnsi="Arial" w:cs="Arial"/>
      <w:b/>
      <w:bCs/>
      <w:color w:val="000000"/>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341229"/>
    <w:pPr>
      <w:shd w:val="clear" w:color="auto" w:fill="FFFFFF"/>
      <w:autoSpaceDE w:val="0"/>
      <w:autoSpaceDN w:val="0"/>
      <w:adjustRightInd w:val="0"/>
      <w:ind w:left="540" w:hanging="540"/>
    </w:pPr>
    <w:rPr>
      <w:rFonts w:ascii="Arial" w:hAnsi="Arial" w:cs="Arial"/>
      <w:color w:val="000000"/>
      <w:sz w:val="22"/>
      <w:szCs w:val="23"/>
    </w:rPr>
  </w:style>
  <w:style w:type="paragraph" w:styleId="Zarkazkladnhotextu2">
    <w:name w:val="Body Text Indent 2"/>
    <w:basedOn w:val="Normlny"/>
    <w:rsid w:val="00341229"/>
    <w:pPr>
      <w:shd w:val="clear" w:color="auto" w:fill="FFFFFF"/>
      <w:autoSpaceDE w:val="0"/>
      <w:autoSpaceDN w:val="0"/>
      <w:adjustRightInd w:val="0"/>
      <w:ind w:left="1260" w:hanging="720"/>
    </w:pPr>
    <w:rPr>
      <w:rFonts w:ascii="Arial" w:hAnsi="Arial" w:cs="Arial"/>
      <w:color w:val="000000"/>
      <w:sz w:val="22"/>
      <w:szCs w:val="23"/>
    </w:rPr>
  </w:style>
  <w:style w:type="paragraph" w:styleId="Hlavika">
    <w:name w:val="header"/>
    <w:basedOn w:val="Normlny"/>
    <w:rsid w:val="00341229"/>
    <w:pPr>
      <w:tabs>
        <w:tab w:val="center" w:pos="4536"/>
        <w:tab w:val="right" w:pos="9072"/>
      </w:tabs>
    </w:pPr>
  </w:style>
  <w:style w:type="paragraph" w:styleId="Pta">
    <w:name w:val="footer"/>
    <w:basedOn w:val="Normlny"/>
    <w:rsid w:val="00341229"/>
    <w:pPr>
      <w:tabs>
        <w:tab w:val="center" w:pos="4536"/>
        <w:tab w:val="right" w:pos="9072"/>
      </w:tabs>
    </w:pPr>
  </w:style>
  <w:style w:type="character" w:styleId="slostrany">
    <w:name w:val="page number"/>
    <w:basedOn w:val="Predvolenpsmoodseku"/>
    <w:rsid w:val="00341229"/>
  </w:style>
  <w:style w:type="paragraph" w:styleId="Zkladntext">
    <w:name w:val="Body Text"/>
    <w:basedOn w:val="Normlny"/>
    <w:rsid w:val="00341229"/>
    <w:rPr>
      <w:rFonts w:ascii="Arial" w:hAnsi="Arial" w:cs="Arial"/>
      <w:color w:val="000000"/>
      <w:sz w:val="22"/>
      <w:szCs w:val="19"/>
    </w:rPr>
  </w:style>
  <w:style w:type="paragraph" w:styleId="Zarkazkladnhotextu3">
    <w:name w:val="Body Text Indent 3"/>
    <w:basedOn w:val="Normlny"/>
    <w:rsid w:val="00341229"/>
    <w:pPr>
      <w:ind w:left="540" w:hanging="540"/>
    </w:pPr>
    <w:rPr>
      <w:rFonts w:ascii="Arial" w:hAnsi="Arial" w:cs="Arial"/>
      <w:color w:val="000000"/>
      <w:sz w:val="22"/>
    </w:rPr>
  </w:style>
  <w:style w:type="paragraph" w:styleId="Zkladntext2">
    <w:name w:val="Body Text 2"/>
    <w:basedOn w:val="Normlny"/>
    <w:rsid w:val="00341229"/>
    <w:pPr>
      <w:shd w:val="clear" w:color="auto" w:fill="FFFFFF"/>
      <w:autoSpaceDE w:val="0"/>
      <w:autoSpaceDN w:val="0"/>
      <w:adjustRightInd w:val="0"/>
    </w:pPr>
    <w:rPr>
      <w:rFonts w:ascii="Arial" w:hAnsi="Arial" w:cs="Arial"/>
      <w:color w:val="000000"/>
      <w:sz w:val="22"/>
      <w:szCs w:val="7"/>
    </w:rPr>
  </w:style>
  <w:style w:type="paragraph" w:customStyle="1" w:styleId="Zkladntext21">
    <w:name w:val="Základný text 21"/>
    <w:basedOn w:val="Normlny"/>
    <w:rsid w:val="00341229"/>
    <w:pPr>
      <w:overflowPunct w:val="0"/>
      <w:autoSpaceDE w:val="0"/>
      <w:autoSpaceDN w:val="0"/>
      <w:adjustRightInd w:val="0"/>
      <w:spacing w:before="100" w:after="100"/>
      <w:ind w:left="708"/>
    </w:pPr>
    <w:rPr>
      <w:rFonts w:ascii="Garamond" w:hAnsi="Garamond"/>
      <w:i/>
      <w:sz w:val="28"/>
      <w:szCs w:val="20"/>
    </w:rPr>
  </w:style>
  <w:style w:type="paragraph" w:styleId="Textbubliny">
    <w:name w:val="Balloon Text"/>
    <w:basedOn w:val="Normlny"/>
    <w:semiHidden/>
    <w:rsid w:val="00895A2C"/>
    <w:rPr>
      <w:rFonts w:ascii="Tahoma" w:hAnsi="Tahoma" w:cs="Tahoma"/>
      <w:sz w:val="16"/>
      <w:szCs w:val="16"/>
    </w:rPr>
  </w:style>
  <w:style w:type="paragraph" w:styleId="Odsekzoznamu">
    <w:name w:val="List Paragraph"/>
    <w:basedOn w:val="Normlny"/>
    <w:uiPriority w:val="34"/>
    <w:qFormat/>
    <w:rsid w:val="00B1717F"/>
    <w:pPr>
      <w:ind w:left="708"/>
    </w:pPr>
  </w:style>
  <w:style w:type="character" w:customStyle="1" w:styleId="pre">
    <w:name w:val="pre"/>
    <w:rsid w:val="0043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564995">
      <w:bodyDiv w:val="1"/>
      <w:marLeft w:val="0"/>
      <w:marRight w:val="0"/>
      <w:marTop w:val="0"/>
      <w:marBottom w:val="0"/>
      <w:divBdr>
        <w:top w:val="none" w:sz="0" w:space="0" w:color="auto"/>
        <w:left w:val="none" w:sz="0" w:space="0" w:color="auto"/>
        <w:bottom w:val="none" w:sz="0" w:space="0" w:color="auto"/>
        <w:right w:val="none" w:sz="0" w:space="0" w:color="auto"/>
      </w:divBdr>
    </w:div>
    <w:div w:id="20287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2F688-EF96-4E33-97EE-E1D3DB5E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2945</Words>
  <Characters>16791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Návrh verejnej zmluvy</vt:lpstr>
    </vt:vector>
  </TitlesOfParts>
  <Company>Stavoterm Michalovce s.r.o.</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verejnej zmluvy</dc:title>
  <dc:subject/>
  <dc:creator>Stavoterm Michalovce s.r.o.</dc:creator>
  <cp:keywords/>
  <cp:lastModifiedBy>CONSULTING s.r.o.</cp:lastModifiedBy>
  <cp:revision>4</cp:revision>
  <cp:lastPrinted>2013-04-11T14:14:00Z</cp:lastPrinted>
  <dcterms:created xsi:type="dcterms:W3CDTF">2016-11-30T09:50:00Z</dcterms:created>
  <dcterms:modified xsi:type="dcterms:W3CDTF">2016-12-01T09:26:00Z</dcterms:modified>
</cp:coreProperties>
</file>